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Ind w:w="85" w:type="dxa"/>
        <w:tblBorders>
          <w:top w:val="single" w:sz="24" w:space="0" w:color="FF0000"/>
          <w:left w:val="none"/>
          <w:bottom w:val="single" w:sz="24" w:space="0" w:color="FF0000"/>
          <w:right w:val="none"/>
        </w:tblBorders>
        <w:tblLook w:val="0000" w:firstRow="0" w:lastRow="0" w:firstColumn="0" w:lastColumn="0" w:noHBand="0" w:noVBand="0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4"/>
      </w:tblGrid>
      <w:tr>
        <w:trPr>
          <w:trHeight w:val="260" w:hRule="atLeast"/>
        </w:trPr>
        <w:tc>
          <w:tcPr>
            <w:tcW w:w="9584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="HY헤드라인M" w:eastAsia="HY헤드라인M" w:hAnsi="HY헤드라인M" w:cs="HY헤드라인M"/>
                <w:sz w:val="36"/>
                <w:szCs w:val="36"/>
                <w:spacing w:val="-9"/>
              </w:rPr>
            </w:pPr>
            <w:r>
              <w:rPr>
                <w:rFonts w:ascii="HY헤드라인M" w:eastAsia="HY헤드라인M" w:hAnsi="HY헤드라인M" w:cs="HY헤드라인M"/>
                <w:sz w:val="36"/>
                <w:szCs w:val="36"/>
                <w:spacing w:val="-9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z w:val="34"/>
                <w:szCs w:val="34"/>
              </w:rPr>
              <w:t>데이터</w:t>
            </w:r>
            <w:r>
              <w:rPr>
                <w:rFonts w:ascii="HY헤드라인M" w:eastAsia="HY헤드라인M" w:hAnsi="HY헤드라인M" w:cs="HY헤드라인M"/>
                <w:sz w:val="34"/>
                <w:szCs w:val="3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z w:val="34"/>
                <w:szCs w:val="34"/>
              </w:rPr>
              <w:t>분석</w:t>
            </w:r>
            <w:r>
              <w:rPr>
                <w:rFonts w:ascii="HY헤드라인M" w:eastAsia="HY헤드라인M" w:hAnsi="HY헤드라인M" w:cs="HY헤드라인M"/>
                <w:sz w:val="34"/>
                <w:szCs w:val="3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z w:val="34"/>
                <w:szCs w:val="34"/>
              </w:rPr>
              <w:t>입문과정</w:t>
            </w:r>
            <w:r>
              <w:rPr>
                <w:rFonts w:ascii="HY헤드라인M" w:eastAsia="HY헤드라인M" w:hAnsi="HY헤드라인M" w:cs="HY헤드라인M"/>
                <w:sz w:val="34"/>
                <w:szCs w:val="3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z w:val="34"/>
                <w:szCs w:val="34"/>
              </w:rPr>
              <w:t>교육</w:t>
            </w:r>
            <w:r>
              <w:rPr>
                <w:rFonts w:ascii="HY헤드라인M" w:eastAsia="HY헤드라인M" w:hAnsi="HY헤드라인M" w:cs="HY헤드라인M"/>
                <w:sz w:val="34"/>
                <w:szCs w:val="3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z w:val="34"/>
                <w:szCs w:val="34"/>
              </w:rPr>
              <w:t>참가</w:t>
            </w:r>
            <w:r>
              <w:rPr>
                <w:rFonts w:ascii="HY헤드라인M" w:eastAsia="HY헤드라인M" w:hAnsi="HY헤드라인M" w:cs="HY헤드라인M"/>
                <w:sz w:val="34"/>
                <w:szCs w:val="34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z w:val="34"/>
                <w:szCs w:val="34"/>
              </w:rPr>
              <w:t>신청서</w:t>
            </w:r>
          </w:p>
        </w:tc>
      </w:tr>
    </w:tbl>
    <w:p>
      <w:pPr>
        <w:pStyle w:val="a3"/>
        <w:ind w:left="566" w:hanging="566"/>
        <w:rPr>
          <w:rFonts w:ascii="한컴바탕" w:eastAsia="바탕" w:hAnsi="한컴바탕" w:cs="한컴바탕"/>
          <w:b/>
          <w:bCs/>
          <w:sz w:val="30"/>
          <w:szCs w:val="30"/>
          <w:spacing w:val="-3"/>
        </w:rPr>
      </w:pPr>
    </w:p>
    <w:tbl>
      <w:tblPr>
        <w:tblOverlap w:val="never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8"/>
        <w:gridCol w:w="1080"/>
        <w:gridCol w:w="2935"/>
        <w:gridCol w:w="1152"/>
        <w:gridCol w:w="3383"/>
      </w:tblGrid>
      <w:tr>
        <w:trPr>
          <w:trHeight w:val="336" w:hRule="atLeast"/>
        </w:trPr>
        <w:tc>
          <w:tcPr>
            <w:tcW w:w="97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신청인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cs="맑은 고딕" w:hint="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소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속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cs="맑은 고딕" w:hint="eastAsia"/>
                <w:sz w:val="24"/>
                <w:szCs w:val="24"/>
              </w:rPr>
            </w:pPr>
          </w:p>
        </w:tc>
      </w:tr>
      <w:tr>
        <w:trPr>
          <w:trHeight w:val="20" w:hRule="atLeast"/>
        </w:trPr>
        <w:tc>
          <w:tcPr>
            <w:tcW w:w="975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cs="맑은 고딕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18"/>
                <w:szCs w:val="18"/>
                <w:spacing w:val="-4"/>
              </w:rPr>
            </w:pPr>
          </w:p>
        </w:tc>
      </w:tr>
      <w:tr>
        <w:trPr>
          <w:trHeight w:val="6826" w:hRule="atLeast"/>
        </w:trPr>
        <w:tc>
          <w:tcPr>
            <w:tcW w:w="963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a3"/>
              <w:ind w:left="100" w:right="200"/>
              <w:spacing w:line="240" w:lineRule="auto"/>
              <w:rPr>
                <w:rFonts w:ascii="맑은 고딕" w:eastAsia="맑은 고딕" w:hAnsi="맑은 고딕" w:cs="맑은 고딕"/>
                <w:sz w:val="22"/>
                <w:szCs w:val="22"/>
                <w:spacing w:val="-4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2"/>
              </w:rPr>
              <w:t>한국</w:t>
            </w:r>
            <w:r>
              <w:rPr>
                <w:lang w:eastAsia="ko-KR"/>
                <w:rFonts w:ascii="맑은 고딕" w:eastAsia="맑은 고딕" w:hAnsi="맑은 고딕" w:cs="맑은 고딕" w:hint="eastAsia"/>
                <w:sz w:val="22"/>
                <w:szCs w:val="22"/>
                <w:spacing w:val="-2"/>
                <w:rtl w:val="off"/>
              </w:rPr>
              <w:t>지능정보사회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2"/>
              </w:rPr>
              <w:t>진흥원은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6"/>
              </w:rPr>
              <w:t>교육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6"/>
              </w:rPr>
              <w:t>참가자의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6"/>
              </w:rPr>
              <w:t>개인정보를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6"/>
              </w:rPr>
              <w:t>중요시하며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6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6"/>
              </w:rPr>
              <w:t>개인정보보호에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6"/>
              </w:rPr>
              <w:t>관한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6"/>
              </w:rPr>
              <w:t>법률을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6"/>
              </w:rPr>
              <w:t>준수하고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spacing w:val="-4"/>
              </w:rPr>
              <w:t>있습니다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spacing w:val="-4"/>
              </w:rPr>
              <w:t>.</w:t>
            </w:r>
          </w:p>
          <w:p>
            <w:pPr>
              <w:pStyle w:val="a3"/>
              <w:ind w:left="100" w:right="200"/>
              <w:spacing w:line="240" w:lineRule="auto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위와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관련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개인정보보호법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제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15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조에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근거하여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다음과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같이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「</w:t>
            </w:r>
            <w:r>
              <w:rPr>
                <w:lang w:eastAsia="ko-KR"/>
                <w:rFonts w:ascii="맑은 고딕" w:eastAsia="맑은 고딕" w:hAnsi="맑은 고딕" w:cs="맑은 고딕" w:hint="eastAsia"/>
                <w:sz w:val="22"/>
                <w:szCs w:val="22"/>
                <w:rtl w:val="off"/>
              </w:rPr>
              <w:t>AI허브 안심존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활용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데이터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분석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입문과정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교육」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참가자의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동의를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받고자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합니다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.</w:t>
            </w:r>
          </w:p>
          <w:p>
            <w:pPr>
              <w:pStyle w:val="a3"/>
              <w:ind w:left="100" w:right="200"/>
              <w:spacing w:line="240" w:lineRule="auto"/>
              <w:rPr>
                <w:rFonts w:ascii="맑은 고딕" w:eastAsia="맑은 고딕" w:hAnsi="맑은 고딕" w:cs="맑은 고딕"/>
                <w:sz w:val="10"/>
                <w:szCs w:val="10"/>
              </w:rPr>
            </w:pPr>
          </w:p>
          <w:p>
            <w:pPr>
              <w:pStyle w:val="a3"/>
              <w:ind w:left="100" w:right="200"/>
              <w:spacing w:line="240" w:lineRule="auto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■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개인정보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수집</w:t>
            </w:r>
            <w:r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‧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이용에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관한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사항</w:t>
            </w:r>
          </w:p>
          <w:p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○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개인정보의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수집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이용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목적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교육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과정에서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필요한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사항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안내를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원활한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의사소통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경로를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확보하고자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최소한의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‧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이용하고자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합니다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  <w:p>
            <w:pPr>
              <w:pStyle w:val="a3"/>
              <w:spacing w:before="160" w:line="240" w:lineRule="auto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○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수집하려는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개인정보의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항목</w:t>
            </w:r>
          </w:p>
          <w:p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-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수집항목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: (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소속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연락처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휴대폰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또는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이메일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 / (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선택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없음</w:t>
            </w:r>
          </w:p>
          <w:p>
            <w:pPr>
              <w:pStyle w:val="a3"/>
              <w:spacing w:before="160" w:line="240" w:lineRule="auto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○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개인정보의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보유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이용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기간</w:t>
            </w:r>
          </w:p>
          <w:p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이용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목적이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달성된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후에는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해당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지체없이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파기합니다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  <w:p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-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보유항목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소속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연락처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휴대폰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또는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이메일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  <w:p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-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보유기간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접수일부터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1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(12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  <w:p>
            <w:pPr>
              <w:pStyle w:val="a3"/>
              <w:spacing w:before="160" w:line="240" w:lineRule="auto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○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동의거부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권리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불이익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내용</w:t>
            </w:r>
          </w:p>
          <w:p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정보주체는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거부할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있으며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거부시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「</w:t>
            </w:r>
            <w:r>
              <w:rPr>
                <w:lang w:eastAsia="ko-KR"/>
                <w:rFonts w:ascii="맑은 고딕" w:eastAsia="맑은 고딕" w:hAnsi="맑은 고딕" w:cs="맑은 고딕" w:hint="eastAsia"/>
                <w:sz w:val="18"/>
                <w:szCs w:val="18"/>
                <w:rtl w:val="off"/>
              </w:rPr>
              <w:t>AI허브 안심존 활용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데이터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분석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입문과정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교육」에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접수하실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없습니다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>
        <w:trPr>
          <w:trHeight w:val="4471" w:hRule="atLeast"/>
        </w:trPr>
        <w:tc>
          <w:tcPr>
            <w:tcW w:w="963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a3"/>
              <w:ind w:left="100" w:right="200"/>
              <w:spacing w:line="240" w:lineRule="auto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                             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 </w:t>
            </w:r>
            <w:bookmarkStart w:id="1" w:name="_top"/>
            <w:bookmarkEnd w:id="1"/>
            <w:r>
              <w:rPr>
                <w:rFonts w:ascii="맑은 고딕"/>
                <w:b/>
                <w:sz w:val="22"/>
                <w:shd w:val="clear" w:color="000000" w:fill="auto"/>
              </w:rPr>
              <w:t>☑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□</w:t>
            </w:r>
          </w:p>
          <w:p>
            <w:pPr>
              <w:pStyle w:val="a3"/>
              <w:ind w:left="367" w:right="200" w:hanging="267"/>
              <w:spacing w:line="240" w:lineRule="auto"/>
              <w:rPr>
                <w:rFonts w:ascii="맑은 고딕" w:eastAsia="맑은 고딕" w:hAnsi="맑은 고딕" w:cs="맑은 고딕"/>
              </w:rPr>
            </w:pPr>
          </w:p>
          <w:p>
            <w:pPr>
              <w:pStyle w:val="a3"/>
              <w:ind w:left="367" w:right="200" w:hanging="267"/>
              <w:spacing w:line="240" w:lineRule="auto"/>
              <w:rPr>
                <w:rFonts w:ascii="맑은 고딕" w:eastAsia="맑은 고딕" w:hAnsi="맑은 고딕" w:cs="맑은 고딕"/>
              </w:rPr>
            </w:pPr>
          </w:p>
          <w:p>
            <w:pPr>
              <w:pStyle w:val="a3"/>
              <w:ind w:left="367" w:right="200" w:hanging="267"/>
              <w:spacing w:line="240" w:lineRule="auto"/>
              <w:rPr>
                <w:rFonts w:ascii="맑은 고딕" w:eastAsia="맑은 고딕" w:hAnsi="맑은 고딕" w:cs="맑은 고딕"/>
                <w:spacing w:val="-1"/>
              </w:rPr>
            </w:pPr>
            <w:r>
              <w:rPr>
                <w:rFonts w:ascii="맑은 고딕" w:eastAsia="맑은 고딕" w:hAnsi="맑은 고딕" w:cs="맑은 고딕" w:hint="eastAsia"/>
              </w:rPr>
              <w:t>※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개인정보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제공자가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동의한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내용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외의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다른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목적으로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활용하지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않으며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제공된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개인정보의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이용을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거부하고자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할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때에는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개인정보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관리책임자를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통해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열람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정정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삭제를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요구할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수</w:t>
            </w:r>
            <w:r>
              <w:rPr>
                <w:rFonts w:ascii="맑은 고딕" w:eastAsia="맑은 고딕" w:hAnsi="맑은 고딕" w:cs="맑은 고딕"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1"/>
              </w:rPr>
              <w:t>있음</w:t>
            </w:r>
          </w:p>
          <w:p>
            <w:pPr>
              <w:pStyle w:val="a3"/>
              <w:ind w:left="367" w:right="200" w:hanging="267"/>
              <w:spacing w:line="240" w:lineRule="auto"/>
              <w:rPr>
                <w:rFonts w:ascii="맑은 고딕" w:eastAsia="맑은 고딕" w:hAnsi="맑은 고딕" w:cs="맑은 고딕"/>
                <w:sz w:val="10"/>
                <w:szCs w:val="10"/>
              </w:rPr>
            </w:pPr>
          </w:p>
          <w:p>
            <w:pPr>
              <w:pStyle w:val="a3"/>
              <w:ind w:left="100" w:right="200"/>
              <w:spacing w:line="240" w:lineRule="auto"/>
              <w:rPr>
                <w:rFonts w:ascii="맑은 고딕" w:eastAsia="맑은 고딕" w:hAnsi="맑은 고딕" w:cs="맑은 고딕"/>
                <w:b/>
                <w:bCs/>
                <w:spacing w:val="-1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「개인정보보호법」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등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관련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법규에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의거하여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본인은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위와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같이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개인정보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수집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활용에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"/>
              </w:rPr>
              <w:t>동의합니다</w:t>
            </w:r>
            <w:r>
              <w:rPr>
                <w:rFonts w:ascii="맑은 고딕" w:eastAsia="맑은 고딕" w:hAnsi="맑은 고딕" w:cs="맑은 고딕"/>
                <w:b/>
                <w:bCs/>
                <w:spacing w:val="-1"/>
              </w:rPr>
              <w:t>.</w:t>
            </w:r>
          </w:p>
          <w:p>
            <w:pPr>
              <w:pStyle w:val="a3"/>
              <w:ind w:left="100" w:right="200"/>
              <w:spacing w:line="240" w:lineRule="auto"/>
              <w:rPr>
                <w:rFonts w:ascii="맑은 고딕" w:eastAsia="맑은 고딕" w:hAnsi="맑은 고딕" w:cs="맑은 고딕"/>
                <w:b/>
                <w:bCs/>
                <w:spacing w:val="-1"/>
              </w:rPr>
            </w:pPr>
          </w:p>
          <w:p>
            <w:pPr>
              <w:pStyle w:val="a3"/>
              <w:ind w:left="100" w:right="200"/>
              <w:wordWrap/>
              <w:jc w:val="center"/>
              <w:spacing w:line="240" w:lineRule="auto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202</w:t>
            </w:r>
            <w:r>
              <w:rPr>
                <w:lang w:eastAsia="ko-KR"/>
                <w:rFonts w:ascii="맑은 고딕" w:eastAsia="맑은 고딕" w:hAnsi="맑은 고딕" w:cs="맑은 고딕"/>
                <w:sz w:val="22"/>
                <w:szCs w:val="22"/>
                <w:rtl w:val="off"/>
              </w:rPr>
              <w:t>4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맑은 고딕"/>
                <w:sz w:val="22"/>
                <w:szCs w:val="22"/>
                <w:rtl w:val="off"/>
              </w:rPr>
              <w:t xml:space="preserve"> 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맑은 고딕"/>
                <w:sz w:val="22"/>
                <w:szCs w:val="22"/>
                <w:rtl w:val="off"/>
              </w:rPr>
              <w:t xml:space="preserve"> 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일</w:t>
            </w:r>
          </w:p>
          <w:p>
            <w:pPr>
              <w:pStyle w:val="a3"/>
              <w:ind w:left="100" w:right="200"/>
              <w:wordWrap/>
              <w:jc w:val="center"/>
              <w:spacing w:line="240" w:lineRule="auto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  <w:p>
            <w:pPr>
              <w:pStyle w:val="a3"/>
              <w:ind w:left="100" w:right="200"/>
              <w:wordWrap/>
              <w:jc w:val="right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: </w:t>
            </w:r>
            <w:r>
              <w:rPr>
                <w:lang w:eastAsia="ko-KR"/>
                <w:rFonts w:ascii="맑은 고딕" w:eastAsia="맑은 고딕" w:hAnsi="맑은 고딕" w:cs="맑은 고딕" w:hint="eastAsia"/>
                <w:sz w:val="22"/>
                <w:szCs w:val="22"/>
                <w:rtl w:val="off"/>
              </w:rPr>
              <w:t xml:space="preserve">       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서명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또는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날인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</w:tr>
    </w:tbl>
    <w:p>
      <w:pPr>
        <w:pStyle w:val="a3"/>
      </w:pPr>
    </w:p>
    <w:sectPr>
      <w:pgSz w:w="11906" w:h="16838"/>
      <w:pgMar w:top="1417" w:right="1134" w:bottom="1417" w:left="1134" w:header="680" w:footer="567" w:gutter="0"/>
      <w:cols w:space="720"/>
      <w:docGrid w:linePitch="360"/>
      <w:noEndnote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ÇÑÄÄ¹ÙÅÁ">
    <w:panose1 w:val="020B0604FFFFFFFFFFFF"/>
    <w:family w:val="auto"/>
    <w:altName w:val="Times New Roman"/>
    <w:charset w:val="00"/>
    <w:notTrueType w:val="fals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5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rawingGridHorizontalSpacing w:val="120"/>
  <w:drawingGridVerticalSpacing w:val="120"/>
  <w:doNotUseMarginsForDrawingGridOrigin/>
  <w:displayHorizontalDrawingGridEvery w:val="1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bidi="ar-SA"/>
        <w:rFonts w:asciiTheme="minorHAnsi" w:eastAsiaTheme="minorEastAsia" w:hAnsiTheme="minorHAnsi" w:cs="Times New Roman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caption" w:semiHidden="1" w:uiPriority="773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82" w:qFormat="1"/>
    <w:lsdException w:name="Default Paragraph Font" w:semiHidden="1" w:uiPriority="1" w:unhideWhenUsed="1"/>
    <w:lsdException w:name="Body Text" w:semiHidden="1" w:uiPriority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83" w:qFormat="1"/>
    <w:lsdException w:name="Strong" w:uiPriority="304" w:qFormat="1"/>
    <w:lsdException w:name="Emphasis" w:uiPriority="296" w:qFormat="1"/>
    <w:lsdException w:name="Balloon Text" w:semiHidden="1" w:unhideWhenUsed="1"/>
    <w:lsdException w:name="Table Grid" w:uiPriority="1925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  <w:rPr>
      <w:lang w:eastAsia="ko-KR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djustRightInd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eastAsia="ko-KR"/>
      <w:rFonts w:ascii="ÇÑÄÄ¹ÙÅÁ" w:hAnsi="ÇÑÄÄ¹ÙÅÁ" w:cs="ÇÑÄÄ¹ÙÅÁ"/>
      <w:color w:val="000000"/>
      <w:kern w:val="0"/>
    </w:rPr>
  </w:style>
  <w:style w:type="paragraph" w:styleId="a4">
    <w:name w:val="Body Text"/>
    <w:uiPriority w:val="1"/>
    <w:basedOn w:val="a"/>
    <w:link w:val="Char"/>
    <w:pPr>
      <w:adjustRightInd/>
      <w:ind w:left="300"/>
      <w:spacing w:after="0" w:line="384" w:lineRule="auto"/>
      <w:textAlignment w:val="baseline"/>
    </w:pPr>
    <w:rPr>
      <w:rFonts w:ascii="ÇÑÄÄ¹ÙÅÁ" w:hAnsi="ÇÑÄÄ¹ÙÅÁ" w:cs="ÇÑÄÄ¹ÙÅÁ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cs="Times New Roman"/>
    </w:rPr>
  </w:style>
  <w:style w:type="paragraph" w:customStyle="1" w:styleId="1">
    <w:name w:val="개요 1"/>
    <w:uiPriority w:val="2"/>
    <w:pPr>
      <w:adjustRightInd/>
      <w:ind w:left="2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eastAsia="ko-KR"/>
      <w:rFonts w:ascii="ÇÑÄÄ¹ÙÅÁ" w:hAnsi="ÇÑÄÄ¹ÙÅÁ" w:cs="ÇÑÄÄ¹ÙÅÁ"/>
      <w:color w:val="000000"/>
      <w:kern w:val="0"/>
    </w:rPr>
  </w:style>
  <w:style w:type="paragraph" w:customStyle="1" w:styleId="2">
    <w:name w:val="개요 2"/>
    <w:uiPriority w:val="3"/>
    <w:pPr>
      <w:adjustRightInd/>
      <w:ind w:left="4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eastAsia="ko-KR"/>
      <w:rFonts w:ascii="ÇÑÄÄ¹ÙÅÁ" w:hAnsi="ÇÑÄÄ¹ÙÅÁ" w:cs="ÇÑÄÄ¹ÙÅÁ"/>
      <w:color w:val="000000"/>
      <w:kern w:val="0"/>
    </w:rPr>
  </w:style>
  <w:style w:type="paragraph" w:customStyle="1" w:styleId="3">
    <w:name w:val="개요 3"/>
    <w:uiPriority w:val="4"/>
    <w:pPr>
      <w:adjustRightInd/>
      <w:ind w:left="6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eastAsia="ko-KR"/>
      <w:rFonts w:ascii="ÇÑÄÄ¹ÙÅÁ" w:hAnsi="ÇÑÄÄ¹ÙÅÁ" w:cs="ÇÑÄÄ¹ÙÅÁ"/>
      <w:color w:val="000000"/>
      <w:kern w:val="0"/>
    </w:rPr>
  </w:style>
  <w:style w:type="paragraph" w:customStyle="1" w:styleId="4">
    <w:name w:val="개요 4"/>
    <w:uiPriority w:val="5"/>
    <w:pPr>
      <w:adjustRightInd/>
      <w:ind w:left="8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eastAsia="ko-KR"/>
      <w:rFonts w:ascii="ÇÑÄÄ¹ÙÅÁ" w:hAnsi="ÇÑÄÄ¹ÙÅÁ" w:cs="ÇÑÄÄ¹ÙÅÁ"/>
      <w:color w:val="000000"/>
      <w:kern w:val="0"/>
    </w:rPr>
  </w:style>
  <w:style w:type="paragraph" w:customStyle="1" w:styleId="5">
    <w:name w:val="개요 5"/>
    <w:uiPriority w:val="6"/>
    <w:pPr>
      <w:adjustRightInd/>
      <w:ind w:left="10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eastAsia="ko-KR"/>
      <w:rFonts w:ascii="ÇÑÄÄ¹ÙÅÁ" w:hAnsi="ÇÑÄÄ¹ÙÅÁ" w:cs="ÇÑÄÄ¹ÙÅÁ"/>
      <w:color w:val="000000"/>
      <w:kern w:val="0"/>
    </w:rPr>
  </w:style>
  <w:style w:type="paragraph" w:customStyle="1" w:styleId="6">
    <w:name w:val="개요 6"/>
    <w:uiPriority w:val="7"/>
    <w:pPr>
      <w:adjustRightInd/>
      <w:ind w:left="12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eastAsia="ko-KR"/>
      <w:rFonts w:ascii="ÇÑÄÄ¹ÙÅÁ" w:hAnsi="ÇÑÄÄ¹ÙÅÁ" w:cs="ÇÑÄÄ¹ÙÅÁ"/>
      <w:color w:val="000000"/>
      <w:kern w:val="0"/>
    </w:rPr>
  </w:style>
  <w:style w:type="paragraph" w:customStyle="1" w:styleId="7">
    <w:name w:val="개요 7"/>
    <w:uiPriority w:val="8"/>
    <w:pPr>
      <w:adjustRightInd/>
      <w:ind w:left="1400"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eastAsia="ko-KR"/>
      <w:rFonts w:ascii="ÇÑÄÄ¹ÙÅÁ" w:hAnsi="ÇÑÄÄ¹ÙÅÁ" w:cs="ÇÑÄÄ¹ÙÅÁ"/>
      <w:color w:val="000000"/>
      <w:kern w:val="0"/>
    </w:rPr>
  </w:style>
  <w:style w:type="paragraph" w:customStyle="1" w:styleId="a5">
    <w:name w:val="쪽 번호"/>
    <w:uiPriority w:val="9"/>
    <w:pPr>
      <w:adjustRightInd/>
      <w:autoSpaceDE w:val="off"/>
      <w:autoSpaceDN w:val="off"/>
      <w:widowControl w:val="off"/>
      <w:wordWrap w:val="off"/>
      <w:spacing w:after="0" w:line="384" w:lineRule="auto"/>
      <w:textAlignment w:val="baseline"/>
    </w:pPr>
    <w:rPr>
      <w:lang w:eastAsia="ko-KR"/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adjustRightInd/>
      <w:autoSpaceDE w:val="off"/>
      <w:autoSpaceDN w:val="off"/>
      <w:widowControl w:val="off"/>
      <w:spacing w:after="0" w:line="360" w:lineRule="auto"/>
      <w:textAlignment w:val="baseline"/>
    </w:pPr>
    <w:rPr>
      <w:lang w:eastAsia="ko-KR"/>
      <w:rFonts w:ascii="ÇÑÄÄ¹ÙÅÁ" w:hAnsi="ÇÑÄÄ¹ÙÅÁ" w:cs="ÇÑÄÄ¹ÙÅÁ"/>
      <w:color w:val="000000"/>
      <w:sz w:val="18"/>
      <w:szCs w:val="18"/>
      <w:kern w:val="0"/>
    </w:rPr>
  </w:style>
  <w:style w:type="paragraph" w:customStyle="1" w:styleId="a7">
    <w:name w:val="각주"/>
    <w:uiPriority w:val="11"/>
    <w:pPr>
      <w:adjustRightInd/>
      <w:ind w:left="262" w:hanging="262"/>
      <w:autoSpaceDE w:val="off"/>
      <w:autoSpaceDN w:val="off"/>
      <w:widowControl w:val="off"/>
      <w:wordWrap w:val="off"/>
      <w:spacing w:after="0" w:line="312" w:lineRule="auto"/>
      <w:textAlignment w:val="baseline"/>
    </w:pPr>
    <w:rPr>
      <w:lang w:eastAsia="ko-KR"/>
      <w:rFonts w:ascii="ÇÑÄÄ¹ÙÅÁ" w:hAnsi="ÇÑÄÄ¹ÙÅÁ" w:cs="ÇÑÄÄ¹ÙÅÁ"/>
      <w:color w:val="000000"/>
      <w:sz w:val="18"/>
      <w:szCs w:val="18"/>
      <w:kern w:val="0"/>
    </w:rPr>
  </w:style>
  <w:style w:type="paragraph" w:customStyle="1" w:styleId="a8">
    <w:name w:val="미주"/>
    <w:uiPriority w:val="12"/>
    <w:pPr>
      <w:adjustRightInd/>
      <w:ind w:left="262" w:hanging="262"/>
      <w:autoSpaceDE w:val="off"/>
      <w:autoSpaceDN w:val="off"/>
      <w:widowControl w:val="off"/>
      <w:wordWrap w:val="off"/>
      <w:spacing w:after="0" w:line="312" w:lineRule="auto"/>
      <w:textAlignment w:val="baseline"/>
    </w:pPr>
    <w:rPr>
      <w:lang w:eastAsia="ko-KR"/>
      <w:rFonts w:ascii="ÇÑÄÄ¹ÙÅÁ" w:hAnsi="ÇÑÄÄ¹ÙÅÁ" w:cs="ÇÑÄÄ¹ÙÅÁ"/>
      <w:color w:val="000000"/>
      <w:sz w:val="18"/>
      <w:szCs w:val="18"/>
      <w:kern w:val="0"/>
    </w:rPr>
  </w:style>
  <w:style w:type="paragraph" w:customStyle="1" w:styleId="a9">
    <w:name w:val="메모"/>
    <w:uiPriority w:val="13"/>
    <w:pPr>
      <w:adjustRightInd/>
      <w:autoSpaceDE w:val="off"/>
      <w:autoSpaceDN w:val="off"/>
      <w:widowControl w:val="off"/>
      <w:jc w:val="left"/>
      <w:spacing w:after="0" w:line="312" w:lineRule="auto"/>
      <w:textAlignment w:val="baseline"/>
    </w:pPr>
    <w:rPr>
      <w:lang w:eastAsia="ko-KR"/>
      <w:rFonts w:ascii="ÇÑÄÄ¹ÙÅÁ" w:hAnsi="ÇÑÄÄ¹ÙÅÁ" w:cs="ÇÑÄÄ¹ÙÅÁ"/>
      <w:color w:val="000000"/>
      <w:sz w:val="18"/>
      <w:szCs w:val="18"/>
      <w:kern w:val="0"/>
      <w:spacing w:val="-6"/>
    </w:rPr>
  </w:style>
  <w:style w:type="paragraph" w:customStyle="1" w:styleId="MS">
    <w:name w:val="MS바탕글"/>
    <w:uiPriority w:val="14"/>
    <w:pPr>
      <w:adjustRightInd/>
      <w:autoSpaceDE w:val="off"/>
      <w:autoSpaceDN w:val="off"/>
      <w:jc w:val="left"/>
      <w:spacing w:after="0" w:line="240" w:lineRule="auto"/>
      <w:textAlignment w:val="baseline"/>
    </w:pPr>
    <w:rPr>
      <w:lang w:eastAsia="ko-KR"/>
      <w:rFonts w:ascii="ÇÑÄÄ¹ÙÅÁ" w:hAnsi="ÇÑÄÄ¹ÙÅÁ" w:cs="ÇÑÄÄ¹ÙÅÁ"/>
      <w:color w:val="000000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SAFEZONE_M_01</cp:lastModifiedBy>
  <cp:revision>1</cp:revision>
  <dcterms:created xsi:type="dcterms:W3CDTF">2022-03-28T12:40:00Z</dcterms:created>
  <dcterms:modified xsi:type="dcterms:W3CDTF">2024-06-12T08:01:27Z</dcterms:modified>
  <cp:version>1100.0100.01</cp:version>
</cp:coreProperties>
</file>