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anum Myeongjo" w:cs="Nanum Myeongjo" w:eastAsia="Nanum Myeongjo" w:hAnsi="Nanum Myeongjo"/>
          <w:b w:val="1"/>
          <w:sz w:val="30"/>
          <w:szCs w:val="30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30"/>
          <w:szCs w:val="30"/>
          <w:rtl w:val="0"/>
        </w:rPr>
        <w:t xml:space="preserve">논문양식 </w:t>
      </w:r>
    </w:p>
    <w:p w:rsidR="00000000" w:rsidDel="00000000" w:rsidP="00000000" w:rsidRDefault="00000000" w:rsidRPr="00000000" w14:paraId="00000002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1. 길이</w:t>
      </w:r>
    </w:p>
    <w:p w:rsidR="00000000" w:rsidDel="00000000" w:rsidP="00000000" w:rsidRDefault="00000000" w:rsidRPr="00000000" w14:paraId="00000004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에세이의 길이는 영문 1500단어 이상이어야하며, 2000단어를 초과하면 안됩니다 (단, 도표, 사진, 그림 등은 단어 수에 포함되지 않습니다).</w:t>
      </w:r>
    </w:p>
    <w:p w:rsidR="00000000" w:rsidDel="00000000" w:rsidP="00000000" w:rsidRDefault="00000000" w:rsidRPr="00000000" w14:paraId="00000005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2. 글쓰기 방식</w:t>
      </w:r>
    </w:p>
    <w:p w:rsidR="00000000" w:rsidDel="00000000" w:rsidP="00000000" w:rsidRDefault="00000000" w:rsidRPr="00000000" w14:paraId="00000007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글에서는 제시된 주제에 대해 분석적으로 뒷받침을 하는 주장을 보여주어야 합니다. 본 에세이 대회는 칼럼이나 설교조의 글은 심사 대상으로 간주하지 않습니다. 참가자의 논지는 분명히 보여주어야 하겠지만, 글을 의제만으로 구성하지 말아야 합니다. 또한 참가자는 본인의 논지 없이 단순히 사실만 나열한 글(설명문)을 제출해서도 안됩니다.</w:t>
      </w:r>
    </w:p>
    <w:p w:rsidR="00000000" w:rsidDel="00000000" w:rsidP="00000000" w:rsidRDefault="00000000" w:rsidRPr="00000000" w14:paraId="00000008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3. 표절 금지 (AI 정책 포함)</w:t>
      </w:r>
    </w:p>
    <w:p w:rsidR="00000000" w:rsidDel="00000000" w:rsidP="00000000" w:rsidRDefault="00000000" w:rsidRPr="00000000" w14:paraId="0000000A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모든 글의 내용과 주장은 참가자 본인의 독창적인 생각을 오롯이 담고 있어야 합니다. 따라서 모든 형태의 표절 및 도용을 금지합니다. </w:t>
      </w:r>
    </w:p>
    <w:p w:rsidR="00000000" w:rsidDel="00000000" w:rsidP="00000000" w:rsidRDefault="00000000" w:rsidRPr="00000000" w14:paraId="0000000B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챗 지피티(ChatGPT)와 같은 AI 도구 사용도 제한합니다. 심사위원들은 다양한 방법을 이용하여 학생들의 표절 여부와 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AI 의존 여부를 추려낼 것입니다.</w:t>
      </w:r>
    </w:p>
    <w:p w:rsidR="00000000" w:rsidDel="00000000" w:rsidP="00000000" w:rsidRDefault="00000000" w:rsidRPr="00000000" w14:paraId="0000000C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아이디어가 참가자 본인의 것이 아닌 것으로 판명되는 즉시 해당 작품은 심사 대상에서 제외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되며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, 수상 후에라도 표절 혹은 아이디어 도용이 발견될 경우 수상 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자격이 박탈될 수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 있습니다. 향후 동 대회의 참가 자격 역시 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제한됩니다.</w:t>
      </w:r>
    </w:p>
    <w:p w:rsidR="00000000" w:rsidDel="00000000" w:rsidP="00000000" w:rsidRDefault="00000000" w:rsidRPr="00000000" w14:paraId="0000000D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4. 잘 쓴 글의 기준</w:t>
      </w:r>
    </w:p>
    <w:p w:rsidR="00000000" w:rsidDel="00000000" w:rsidP="00000000" w:rsidRDefault="00000000" w:rsidRPr="00000000" w14:paraId="0000000F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뛰어난 역량을 지닌 참가자의 글은 균형잡힌 시각과 설득력 있는 주장을 보여줍니다. 자료 수집 및 자료에 대한 분석을 성실히 하고, 근거를 적절히 제시하여 주장을 뒷받침합니다. </w:t>
      </w:r>
    </w:p>
    <w:p w:rsidR="00000000" w:rsidDel="00000000" w:rsidP="00000000" w:rsidRDefault="00000000" w:rsidRPr="00000000" w14:paraId="00000010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본인 주장의 장단점을 제대로 인지하며, 본인과 대척점에 있는 주장에 대해서도 파악하고 있습니다. 오기나 문법적 오류, 잘못된 단어의 선택을 피하는 것은 물론, 뉘앙스의 미묘한 차이를 잘 살려 군더더기 없이 깔끔하고 단정한 글솜씨를 뽐냅니다. 타인의 글을 인용할 때에는 적절한 인용표기가 필요합니다. 참고문헌을 삽입할 필요가 있는 곳에는 참고문헌을 기재하여야 합니다. </w:t>
      </w:r>
    </w:p>
    <w:p w:rsidR="00000000" w:rsidDel="00000000" w:rsidP="00000000" w:rsidRDefault="00000000" w:rsidRPr="00000000" w14:paraId="00000011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5. 문서 양식</w:t>
      </w:r>
    </w:p>
    <w:p w:rsidR="00000000" w:rsidDel="00000000" w:rsidP="00000000" w:rsidRDefault="00000000" w:rsidRPr="00000000" w14:paraId="00000013">
      <w:pPr>
        <w:rPr>
          <w:rFonts w:ascii="Nanum Myeongjo" w:cs="Nanum Myeongjo" w:eastAsia="Nanum Myeongjo" w:hAnsi="Nanum Myeongjo"/>
          <w:color w:val="0000ff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모든 사실에 기반한 주장들은 믿을 만한 근거를 인용해야 합니다. 참가자 본인의 생각이 아닌 모든 것은 적절히 인용 및 출처를 밝혀야 합니다. 인용과 글의 포맷은 모두 APA 방식을 따르면 됩니다.</w:t>
      </w:r>
      <w:r w:rsidDel="00000000" w:rsidR="00000000" w:rsidRPr="00000000">
        <w:rPr>
          <w:rFonts w:ascii="Nanum Myeongjo" w:cs="Nanum Myeongjo" w:eastAsia="Nanum Myeongjo" w:hAnsi="Nanum Myeongjo"/>
          <w:color w:val="0000ff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1909" w:w="16834" w:orient="landscape"/>
      <w:pgMar w:bottom="1440" w:top="1440" w:left="1440" w:right="1440" w:header="720" w:footer="720"/>
      <w:pgNumType w:start="1"/>
      <w:cols w:equalWidth="0" w:num="2">
        <w:col w:space="720" w:w="6618.88"/>
        <w:col w:space="0" w:w="6618.8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Nanum Myeongj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jc w:val="right"/>
      <w:rPr>
        <w:sz w:val="18"/>
        <w:szCs w:val="18"/>
      </w:rPr>
    </w:pPr>
    <w:r w:rsidDel="00000000" w:rsidR="00000000" w:rsidRPr="00000000">
      <w:rPr>
        <w:rFonts w:ascii="Arial Unicode MS" w:cs="Arial Unicode MS" w:eastAsia="Arial Unicode MS" w:hAnsi="Arial Unicode MS"/>
        <w:sz w:val="18"/>
        <w:szCs w:val="18"/>
        <w:rtl w:val="0"/>
      </w:rPr>
      <w:t xml:space="preserve">제1회_정의연영어에세이대회_논문양식/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Myeongjo-regular.ttf"/><Relationship Id="rId2" Type="http://schemas.openxmlformats.org/officeDocument/2006/relationships/font" Target="fonts/NanumMyeongj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