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27" w:rsidRPr="00C90819" w:rsidRDefault="00967B3E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  <w:bookmarkStart w:id="0" w:name="_top"/>
      <w:bookmarkEnd w:id="0"/>
      <w:r w:rsidRPr="00C90819">
        <w:rPr>
          <w:rFonts w:asciiTheme="minorHAnsi" w:eastAsiaTheme="minorHAnsi"/>
          <w:b/>
          <w:sz w:val="30"/>
          <w:shd w:val="clear" w:color="auto" w:fill="auto"/>
        </w:rPr>
        <w:t>2024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>년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 xml:space="preserve"> LG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>생활건강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 xml:space="preserve"> </w:t>
      </w:r>
      <w:proofErr w:type="spellStart"/>
      <w:r w:rsidRPr="00C90819">
        <w:rPr>
          <w:rFonts w:asciiTheme="minorHAnsi" w:eastAsiaTheme="minorHAnsi"/>
          <w:b/>
          <w:sz w:val="30"/>
          <w:shd w:val="clear" w:color="auto" w:fill="auto"/>
        </w:rPr>
        <w:t>그린밸류</w:t>
      </w:r>
      <w:proofErr w:type="spellEnd"/>
      <w:r w:rsidRPr="00C90819">
        <w:rPr>
          <w:rFonts w:asciiTheme="minorHAnsi" w:eastAsiaTheme="minorHAnsi"/>
          <w:b/>
          <w:sz w:val="30"/>
          <w:shd w:val="clear" w:color="auto" w:fill="auto"/>
        </w:rPr>
        <w:t xml:space="preserve"> YOUTH 3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>기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 xml:space="preserve"> 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>활동계획서</w:t>
      </w:r>
    </w:p>
    <w:p w:rsidR="001B7327" w:rsidRPr="00C90819" w:rsidRDefault="00967B3E">
      <w:pPr>
        <w:pStyle w:val="a3"/>
        <w:wordWrap/>
        <w:spacing w:line="336" w:lineRule="auto"/>
        <w:jc w:val="right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※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해당사항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없는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경우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빈칸으로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두시고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,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예시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및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회색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proofErr w:type="spellStart"/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안내글은</w:t>
      </w:r>
      <w:proofErr w:type="spellEnd"/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삭제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바랍니다</w:t>
      </w: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.</w:t>
      </w:r>
    </w:p>
    <w:tbl>
      <w:tblPr>
        <w:tblOverlap w:val="never"/>
        <w:tblW w:w="1003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2"/>
        <w:gridCol w:w="3797"/>
        <w:gridCol w:w="1306"/>
        <w:gridCol w:w="3740"/>
      </w:tblGrid>
      <w:tr w:rsidR="001B7327" w:rsidRPr="00C90819">
        <w:trPr>
          <w:trHeight w:val="332"/>
        </w:trPr>
        <w:tc>
          <w:tcPr>
            <w:tcW w:w="1193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팀명</w:t>
            </w:r>
            <w:proofErr w:type="spellEnd"/>
          </w:p>
        </w:tc>
        <w:tc>
          <w:tcPr>
            <w:tcW w:w="37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분야</w:t>
            </w:r>
          </w:p>
        </w:tc>
        <w:tc>
          <w:tcPr>
            <w:tcW w:w="37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688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98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1213"/>
              <w:gridCol w:w="1213"/>
              <w:gridCol w:w="1213"/>
              <w:gridCol w:w="2159"/>
              <w:gridCol w:w="1213"/>
              <w:gridCol w:w="2157"/>
            </w:tblGrid>
            <w:tr w:rsidR="001B7327" w:rsidRPr="00C90819">
              <w:trPr>
                <w:trHeight w:val="273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이름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proofErr w:type="spellStart"/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이메일</w:t>
                  </w:r>
                  <w:proofErr w:type="spellEnd"/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실천회원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</w:t>
                  </w:r>
                  <w:proofErr w:type="spellStart"/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이메일</w:t>
                  </w:r>
                  <w:proofErr w:type="spellEnd"/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1B7327" w:rsidRPr="00C90819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팀장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317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316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</w:tbl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 w:hint="eastAsia"/>
                <w:shd w:val="clear" w:color="auto" w:fill="auto"/>
              </w:rPr>
            </w:pPr>
          </w:p>
          <w:p w:rsidR="00C90819" w:rsidRPr="00C90819" w:rsidRDefault="00C90819" w:rsidP="00C90819">
            <w:pPr>
              <w:pStyle w:val="a3"/>
              <w:wordWrap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313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1.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목적</w:t>
            </w:r>
          </w:p>
        </w:tc>
      </w:tr>
      <w:tr w:rsidR="001B7327" w:rsidRPr="00C90819">
        <w:trPr>
          <w:trHeight w:val="2141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1)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배경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필요성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해결하고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싶은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문제와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해결이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필요한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이유</w:t>
            </w:r>
          </w:p>
          <w:p w:rsidR="001B7327" w:rsidRPr="00C90819" w:rsidRDefault="00967B3E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~~~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대한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문제점이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국제적으로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부각됨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(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예시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)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2)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목표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통해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달성하고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싶은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목표</w:t>
            </w:r>
          </w:p>
          <w:p w:rsidR="001B7327" w:rsidRPr="00C90819" w:rsidRDefault="00967B3E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~~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통해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~~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해결하고자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함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(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예시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)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 w:hint="eastAsia"/>
                <w:i/>
                <w:color w:val="858585"/>
                <w:sz w:val="18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글머리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기호를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활용하여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100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이내로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간략하게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기술</w:t>
            </w:r>
          </w:p>
          <w:p w:rsidR="00C90819" w:rsidRPr="00C90819" w:rsidRDefault="00C90819">
            <w:pPr>
              <w:pStyle w:val="a3"/>
              <w:rPr>
                <w:rFonts w:asciiTheme="minorHAnsi" w:eastAsiaTheme="minorHAnsi" w:hint="eastAsia"/>
                <w:i/>
                <w:color w:val="858585"/>
                <w:sz w:val="18"/>
                <w:shd w:val="clear" w:color="auto" w:fill="auto"/>
              </w:rPr>
            </w:pPr>
          </w:p>
          <w:p w:rsidR="00C90819" w:rsidRPr="00C90819" w:rsidRDefault="00C90819">
            <w:pPr>
              <w:pStyle w:val="a3"/>
              <w:rPr>
                <w:rFonts w:asciiTheme="minorHAnsi" w:eastAsiaTheme="minorHAnsi" w:hint="eastAsia"/>
                <w:i/>
                <w:color w:val="858585"/>
                <w:sz w:val="18"/>
                <w:shd w:val="clear" w:color="auto" w:fill="auto"/>
              </w:rPr>
            </w:pPr>
          </w:p>
          <w:p w:rsidR="00C90819" w:rsidRPr="00C90819" w:rsidRDefault="00C90819">
            <w:pPr>
              <w:pStyle w:val="a3"/>
              <w:rPr>
                <w:rFonts w:asciiTheme="minorHAnsi" w:eastAsiaTheme="minorHAnsi" w:hint="eastAsia"/>
                <w:i/>
                <w:color w:val="858585"/>
                <w:sz w:val="18"/>
                <w:shd w:val="clear" w:color="auto" w:fill="auto"/>
              </w:rPr>
            </w:pPr>
          </w:p>
          <w:p w:rsidR="00C90819" w:rsidRPr="00C90819" w:rsidRDefault="00C90819">
            <w:pPr>
              <w:pStyle w:val="a3"/>
              <w:rPr>
                <w:rFonts w:asciiTheme="minorHAnsi" w:eastAsiaTheme="minorHAnsi" w:hint="eastAsia"/>
                <w:i/>
                <w:color w:val="858585"/>
                <w:sz w:val="18"/>
                <w:shd w:val="clear" w:color="auto" w:fill="auto"/>
              </w:rPr>
            </w:pPr>
          </w:p>
          <w:p w:rsidR="00C90819" w:rsidRPr="00C90819" w:rsidRDefault="00C90819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313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lastRenderedPageBreak/>
              <w:t xml:space="preserve">2.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활동개요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내용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(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최대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hd w:val="clear" w:color="auto" w:fill="auto"/>
              </w:rPr>
              <w:t>2</w:t>
            </w:r>
            <w:r w:rsidRPr="00C90819">
              <w:rPr>
                <w:rFonts w:asciiTheme="minorHAnsi" w:eastAsiaTheme="minorHAnsi"/>
                <w:b/>
                <w:color w:val="0000FF"/>
                <w:shd w:val="clear" w:color="auto" w:fill="auto"/>
              </w:rPr>
              <w:t>가지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활동별</w:t>
            </w:r>
            <w:proofErr w:type="spellEnd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기입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)</w:t>
            </w:r>
          </w:p>
        </w:tc>
      </w:tr>
      <w:tr w:rsidR="001B7327" w:rsidRPr="00C90819">
        <w:trPr>
          <w:trHeight w:val="5538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>팀별</w:t>
            </w:r>
            <w:proofErr w:type="spellEnd"/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>자율활동</w:t>
            </w:r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>필수</w:t>
            </w:r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>요건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1. 2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가지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이내의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중심으로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지속적으로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추진하기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2.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선택한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분야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아래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캠퍼스와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지역사회에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변화를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만들어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있도록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구체적으로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실행하기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3.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문제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해결을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위해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언론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기업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정책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결정자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등에게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목소리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내기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b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[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1]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1) </w:t>
            </w: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활동명</w:t>
            </w:r>
            <w:proofErr w:type="spellEnd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: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2)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활동개요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: </w:t>
            </w:r>
          </w:p>
          <w:p w:rsidR="001B7327" w:rsidRPr="00C90819" w:rsidRDefault="001B7327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b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글머리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기호를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활용하여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50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이내로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기입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3)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세부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내용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담당자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역할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기간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대상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진행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방법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규모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규모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) </w:t>
            </w:r>
          </w:p>
          <w:p w:rsidR="001B7327" w:rsidRPr="00C90819" w:rsidRDefault="001B7327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b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글머리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기호를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활용하여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200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이내로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기술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[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전체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일정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]</w:t>
            </w:r>
          </w:p>
          <w:tbl>
            <w:tblPr>
              <w:tblOverlap w:val="never"/>
              <w:tblW w:w="980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10"/>
              <w:gridCol w:w="1241"/>
              <w:gridCol w:w="1241"/>
              <w:gridCol w:w="1242"/>
              <w:gridCol w:w="1242"/>
              <w:gridCol w:w="1242"/>
              <w:gridCol w:w="1242"/>
              <w:gridCol w:w="1242"/>
            </w:tblGrid>
            <w:tr w:rsidR="001B7327" w:rsidRPr="00C90819">
              <w:trPr>
                <w:trHeight w:val="340"/>
              </w:trPr>
              <w:tc>
                <w:tcPr>
                  <w:tcW w:w="111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proofErr w:type="spellStart"/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활동명</w:t>
                  </w:r>
                  <w:proofErr w:type="spellEnd"/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/</w:t>
                  </w:r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월</w:t>
                  </w:r>
                </w:p>
              </w:tc>
              <w:tc>
                <w:tcPr>
                  <w:tcW w:w="8691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상세</w:t>
                  </w:r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실행</w:t>
                  </w:r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계획</w:t>
                  </w:r>
                </w:p>
              </w:tc>
            </w:tr>
            <w:tr w:rsidR="001B7327" w:rsidRPr="00C90819">
              <w:trPr>
                <w:trHeight w:val="340"/>
              </w:trPr>
              <w:tc>
                <w:tcPr>
                  <w:tcW w:w="111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4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5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6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7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8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9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10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월</w:t>
                  </w:r>
                </w:p>
              </w:tc>
            </w:tr>
            <w:tr w:rsidR="001B7327" w:rsidRPr="00C90819">
              <w:trPr>
                <w:trHeight w:val="402"/>
              </w:trPr>
              <w:tc>
                <w:tcPr>
                  <w:tcW w:w="11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예시</w:t>
                  </w: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)</w:t>
                  </w:r>
                </w:p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탄소중립</w:t>
                  </w: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 xml:space="preserve"> App </w:t>
                  </w: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개발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어플리케이션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</w:p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스토리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보드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제작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테스트지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제작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및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SNS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홍보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디자인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설계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제작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완료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및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검증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오류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해결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및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카드뉴스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홍보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효과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및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성과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검증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402"/>
              </w:trPr>
              <w:tc>
                <w:tcPr>
                  <w:tcW w:w="11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1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402"/>
              </w:trPr>
              <w:tc>
                <w:tcPr>
                  <w:tcW w:w="11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2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</w:tbl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표는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예시이며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일정에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맞게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내용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수정</w:t>
            </w:r>
          </w:p>
        </w:tc>
      </w:tr>
    </w:tbl>
    <w:p w:rsidR="001B7327" w:rsidRPr="00C90819" w:rsidRDefault="001B7327">
      <w:pPr>
        <w:pStyle w:val="a3"/>
        <w:wordWrap/>
        <w:jc w:val="center"/>
        <w:rPr>
          <w:rFonts w:asciiTheme="minorHAnsi" w:eastAsiaTheme="minorHAnsi" w:hint="eastAsia"/>
          <w:shd w:val="clear" w:color="auto" w:fill="auto"/>
        </w:rPr>
      </w:pPr>
    </w:p>
    <w:p w:rsidR="00C90819" w:rsidRPr="00C90819" w:rsidRDefault="00C90819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1003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35"/>
      </w:tblGrid>
      <w:tr w:rsidR="001B7327" w:rsidRPr="00C90819">
        <w:trPr>
          <w:trHeight w:val="370"/>
        </w:trPr>
        <w:tc>
          <w:tcPr>
            <w:tcW w:w="10035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lastRenderedPageBreak/>
              <w:t xml:space="preserve">3.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팀의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장점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활동의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차별점</w:t>
            </w:r>
            <w:proofErr w:type="spellEnd"/>
          </w:p>
        </w:tc>
      </w:tr>
      <w:tr w:rsidR="001B7327" w:rsidRPr="00C90819">
        <w:trPr>
          <w:trHeight w:val="2028"/>
        </w:trPr>
        <w:tc>
          <w:tcPr>
            <w:tcW w:w="1003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hyperlink r:id="rId8" w:history="1"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>글로벌에코리더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 xml:space="preserve"> 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 xml:space="preserve">YOUTH 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>활동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 xml:space="preserve"> 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>매거진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 xml:space="preserve"> &lt;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>에코해빗</w:t>
              </w:r>
              <w:r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>&gt;</w:t>
              </w:r>
            </w:hyperlink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에서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비슷한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확인하여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활동의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차별점을</w:t>
            </w:r>
            <w:proofErr w:type="spellEnd"/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간략하게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기술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글머리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기호를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활용하여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100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이내로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기술</w:t>
            </w:r>
          </w:p>
        </w:tc>
      </w:tr>
      <w:tr w:rsidR="001B7327" w:rsidRPr="00C90819">
        <w:trPr>
          <w:trHeight w:val="370"/>
        </w:trPr>
        <w:tc>
          <w:tcPr>
            <w:tcW w:w="1003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4.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기대성과</w:t>
            </w:r>
          </w:p>
        </w:tc>
      </w:tr>
      <w:tr w:rsidR="001B7327" w:rsidRPr="00C90819">
        <w:trPr>
          <w:trHeight w:val="8200"/>
        </w:trPr>
        <w:tc>
          <w:tcPr>
            <w:tcW w:w="10035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1) </w:t>
            </w:r>
            <w:proofErr w:type="spellStart"/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임팩트</w:t>
            </w:r>
            <w:proofErr w:type="spellEnd"/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Impact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전체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통해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성취하고자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하는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장기적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사회변화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글머리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기호를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활용하여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작성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2)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산출목표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Output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변화목표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Outcome</w:t>
            </w:r>
          </w:p>
          <w:tbl>
            <w:tblPr>
              <w:tblOverlap w:val="never"/>
              <w:tblW w:w="97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054"/>
              <w:gridCol w:w="3009"/>
              <w:gridCol w:w="2905"/>
              <w:gridCol w:w="1373"/>
              <w:gridCol w:w="1423"/>
            </w:tblGrid>
            <w:tr w:rsidR="001B7327" w:rsidRPr="00C90819">
              <w:trPr>
                <w:trHeight w:val="500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proofErr w:type="spellStart"/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활동명</w:t>
                  </w:r>
                  <w:proofErr w:type="spellEnd"/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산출목표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(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지표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변화목표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(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지표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측정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방법</w:t>
                  </w: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측정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시기</w:t>
                  </w:r>
                </w:p>
              </w:tc>
            </w:tr>
            <w:tr w:rsidR="001B7327" w:rsidRPr="00C90819">
              <w:trPr>
                <w:trHeight w:val="947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예시</w:t>
                  </w:r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proofErr w:type="spellStart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패스트패션</w:t>
                  </w:r>
                  <w:proofErr w:type="spellEnd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SNS </w:t>
                  </w:r>
                  <w:proofErr w:type="spellStart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콘텐츠</w:t>
                  </w:r>
                  <w:proofErr w:type="spellEnd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제작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및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확산</w:t>
                  </w:r>
                </w:p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(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뉴스레터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3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회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, </w:t>
                  </w:r>
                  <w:proofErr w:type="spellStart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재공유</w:t>
                  </w:r>
                  <w:proofErr w:type="spellEnd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500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회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참여자의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중고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패션에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대한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인식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개선</w:t>
                  </w:r>
                </w:p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(</w:t>
                  </w:r>
                  <w:proofErr w:type="spellStart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패스트패션</w:t>
                  </w:r>
                  <w:proofErr w:type="spellEnd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인식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변화도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,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중고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패션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이용도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,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중고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옷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가게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매장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방문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비율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등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설문조사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, 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간담회</w:t>
                  </w: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매월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30</w:t>
                  </w: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일</w:t>
                  </w:r>
                </w:p>
              </w:tc>
            </w:tr>
            <w:tr w:rsidR="001B7327" w:rsidRPr="00C90819">
              <w:trPr>
                <w:trHeight w:val="581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1</w:t>
                  </w:r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581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</w:t>
                  </w: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 2</w:t>
                  </w:r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</w:tbl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산출목표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종류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/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횟수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참여자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SNS </w:t>
            </w:r>
            <w:proofErr w:type="spellStart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콘텐츠</w:t>
            </w:r>
            <w:proofErr w:type="spellEnd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조회수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수거한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쓰레기양</w:t>
            </w:r>
            <w:proofErr w:type="spellEnd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참여자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만족도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/</w:t>
            </w:r>
            <w:proofErr w:type="spellStart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수용정도</w:t>
            </w:r>
            <w:proofErr w:type="spellEnd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          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즉시적으로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측정되는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단순산출결과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변화목표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참여자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/</w:t>
            </w:r>
            <w:proofErr w:type="spellStart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타겟그룹의</w:t>
            </w:r>
            <w:proofErr w:type="spellEnd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지식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습득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정도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태도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/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행동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/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생활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여건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/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조건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변화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특정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환경문제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해결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정도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         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활동으로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일어난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변화결과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. 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측정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방법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설문조사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만족도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조사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수용도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조사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인터뷰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지표를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확인하기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위한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방법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측정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시기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월별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시작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/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종료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분기별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지표를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측정하는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시기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위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표는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예시이며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팀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목표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지표에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맞게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표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내용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수정</w:t>
            </w:r>
          </w:p>
        </w:tc>
      </w:tr>
    </w:tbl>
    <w:p w:rsidR="001B7327" w:rsidRPr="00C90819" w:rsidRDefault="001B7327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:rsidR="001B7327" w:rsidRPr="00C90819" w:rsidRDefault="001B7327">
      <w:pPr>
        <w:pStyle w:val="-2"/>
        <w:tabs>
          <w:tab w:val="left" w:pos="400"/>
        </w:tabs>
        <w:ind w:left="796" w:hanging="236"/>
        <w:rPr>
          <w:rFonts w:asciiTheme="minorHAnsi" w:eastAsiaTheme="minorHAnsi"/>
          <w:sz w:val="18"/>
        </w:rPr>
      </w:pPr>
    </w:p>
    <w:p w:rsidR="001B7327" w:rsidRPr="00C90819" w:rsidRDefault="00967B3E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b/>
          <w:sz w:val="48"/>
          <w:shd w:val="clear" w:color="auto" w:fill="auto"/>
        </w:rPr>
        <w:lastRenderedPageBreak/>
        <w:t>예산계획서</w:t>
      </w:r>
    </w:p>
    <w:tbl>
      <w:tblPr>
        <w:tblOverlap w:val="never"/>
        <w:tblW w:w="1003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37"/>
        <w:gridCol w:w="1277"/>
        <w:gridCol w:w="6284"/>
        <w:gridCol w:w="1074"/>
        <w:gridCol w:w="966"/>
      </w:tblGrid>
      <w:tr w:rsidR="001B7327" w:rsidRPr="00C90819">
        <w:trPr>
          <w:trHeight w:val="626"/>
        </w:trPr>
        <w:tc>
          <w:tcPr>
            <w:tcW w:w="10038" w:type="dxa"/>
            <w:gridSpan w:val="5"/>
            <w:tcBorders>
              <w:top w:val="single" w:sz="9" w:space="0" w:color="000000"/>
              <w:left w:val="none" w:sz="2" w:space="0" w:color="000000"/>
              <w:bottom w:val="double" w:sz="4" w:space="0" w:color="000000"/>
              <w:right w:val="non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hd w:val="clear" w:color="auto" w:fill="auto"/>
              </w:rPr>
              <w:t>[</w:t>
            </w:r>
            <w:r w:rsidRPr="00C90819">
              <w:rPr>
                <w:rFonts w:asciiTheme="minorHAnsi" w:eastAsiaTheme="minorHAnsi"/>
                <w:shd w:val="clear" w:color="auto" w:fill="auto"/>
              </w:rPr>
              <w:t>필수제출</w:t>
            </w:r>
            <w:r w:rsidRPr="00C90819">
              <w:rPr>
                <w:rFonts w:asciiTheme="minorHAnsi" w:eastAsiaTheme="minorHAnsi"/>
                <w:shd w:val="clear" w:color="auto" w:fill="auto"/>
              </w:rPr>
              <w:t xml:space="preserve">]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별첨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참조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해당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예산계획은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심사과정에서의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참고용으로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최종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선정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후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운영국과의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협의를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통해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변경될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있음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.</w:t>
            </w:r>
          </w:p>
        </w:tc>
      </w:tr>
      <w:tr w:rsidR="001B7327" w:rsidRPr="00C90819">
        <w:trPr>
          <w:trHeight w:val="455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구분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내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용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산출근거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단가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수량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횟수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)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금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액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원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비율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(%)</w:t>
            </w:r>
          </w:p>
        </w:tc>
      </w:tr>
      <w:tr w:rsidR="001B7327" w:rsidRPr="00C90819">
        <w:trPr>
          <w:trHeight w:val="1174"/>
        </w:trPr>
        <w:tc>
          <w:tcPr>
            <w:tcW w:w="437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사업비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행사비</w:t>
            </w:r>
            <w:proofErr w:type="spellEnd"/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프로젝트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행사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간담회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기획운영에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필요한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제반경비</w:t>
            </w:r>
            <w:proofErr w:type="spellEnd"/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장소대관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행사물품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렌털비</w:t>
            </w:r>
            <w:proofErr w:type="spellEnd"/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328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여비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국내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출장에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의한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숙박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교통비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해당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캠프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워크숍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행사비로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처리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093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홍보비</w:t>
            </w:r>
            <w:proofErr w:type="spellEnd"/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홍보비</w:t>
            </w:r>
            <w:proofErr w:type="spellEnd"/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현수막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책자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리플릿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피켓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영상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제작비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홍보물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제작을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위한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디자인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SNS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홍보비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401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물품구입비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수행에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필요한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기자재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사무용품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각종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물품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구입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또는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대여비</w:t>
            </w:r>
            <w:proofErr w:type="spellEnd"/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기자재는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프로젝트에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직접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활용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시에만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한함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918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기타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b/>
                <w:sz w:val="16"/>
                <w:u w:val="single"/>
                <w:shd w:val="clear" w:color="auto" w:fill="auto"/>
              </w:rPr>
            </w:pP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989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외부인건비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외부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인건비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: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강사비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원고료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자문료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디자인비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외부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전문가에게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지급되는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비용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- (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개인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)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외부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전문가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gram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:</w:t>
            </w:r>
            <w:proofErr w:type="gram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지급증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신분증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사본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통장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사본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필요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- (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업체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)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이체확인증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영수증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발행으로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대체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※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사업인건비는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>내부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>팀원에게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>지급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>불가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993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운영비</w:t>
            </w:r>
          </w:p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최대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50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만원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)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회의비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통신비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운반교통비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프로젝트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운영에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필요한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내부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구성원이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사용하는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경비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회의비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통신비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운반교통비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),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운영비는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내부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구성원에게만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가능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주류구입이나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주류판매점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노래방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등의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비용은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불가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993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lastRenderedPageBreak/>
              <w:t>예비비</w:t>
            </w:r>
          </w:p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최대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8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만원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)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프로젝트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수행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중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예산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외의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또는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예산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초과지출에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충당하기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위한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경비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수수료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일정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용역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서비스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)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의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제공에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대한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선지출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후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이체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등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보험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공과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수수료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관련한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은행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보험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공과금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수수료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부가가치세는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제외</w:t>
            </w: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)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:rsidTr="00C90819">
        <w:trPr>
          <w:trHeight w:val="45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합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최대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150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만원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(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세전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)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hd w:val="clear" w:color="auto" w:fill="auto"/>
              </w:rPr>
              <w:t>100%</w:t>
            </w:r>
          </w:p>
        </w:tc>
      </w:tr>
    </w:tbl>
    <w:p w:rsidR="00C90819" w:rsidRPr="00C90819" w:rsidRDefault="00C90819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:rsidR="001B7327" w:rsidRPr="00C90819" w:rsidRDefault="00C90819" w:rsidP="00C9081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200" w:line="276" w:lineRule="auto"/>
        <w:textAlignment w:val="auto"/>
        <w:rPr>
          <w:rFonts w:asciiTheme="minorHAnsi" w:eastAsiaTheme="minorHAnsi"/>
          <w:kern w:val="2"/>
        </w:rPr>
      </w:pPr>
      <w:r w:rsidRPr="00C90819">
        <w:rPr>
          <w:rFonts w:asciiTheme="minorHAnsi" w:eastAsiaTheme="minorHAnsi"/>
        </w:rPr>
        <w:br w:type="page"/>
      </w:r>
    </w:p>
    <w:tbl>
      <w:tblPr>
        <w:tblOverlap w:val="never"/>
        <w:tblW w:w="965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56"/>
        <w:gridCol w:w="7999"/>
      </w:tblGrid>
      <w:tr w:rsidR="001B7327" w:rsidRPr="00C90819">
        <w:trPr>
          <w:trHeight w:val="3099"/>
        </w:trPr>
        <w:tc>
          <w:tcPr>
            <w:tcW w:w="1656" w:type="dxa"/>
            <w:tcBorders>
              <w:top w:val="single" w:sz="9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lastRenderedPageBreak/>
              <w:t>활동비</w:t>
            </w:r>
          </w:p>
          <w:p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반환규정</w:t>
            </w:r>
          </w:p>
        </w:tc>
        <w:tc>
          <w:tcPr>
            <w:tcW w:w="79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다음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사유가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발생한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내부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심의를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거쳐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자격을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취소할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있고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이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활동비의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전액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또는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일부를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반환해야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있음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(1)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자율활동이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프로그램의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목적과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내용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조항에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위반된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것임이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확인된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(2)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참가자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지원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서류가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제출하거나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보고한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내용이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허위로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확인된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(3)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중도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포기할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(4)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참가자가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활동비를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자율활동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목적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이외의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경비로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사용한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(5)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참가자가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결과보고서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정산보고서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제출을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하지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않은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(6)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동일한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아이디어로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다른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단체로부터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중복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지원을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받은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(7)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기타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내부위원회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검토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지원의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취소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환수를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해야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사유가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있다고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판단한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</w:p>
          <w:p w:rsidR="001B7327" w:rsidRPr="00C90819" w:rsidRDefault="001B7327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z w:val="16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활동비를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반환해야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하는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팀은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그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통지를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받은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날로부터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10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이내에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글로벌에코리더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YOUTH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운영사무국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에코맘코리아가</w:t>
            </w:r>
            <w:proofErr w:type="spellEnd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지정한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계좌로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활동비를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반환해야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함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.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단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특별한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사유가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있다고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인정될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때에는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반환기일을</w:t>
            </w:r>
            <w:proofErr w:type="spellEnd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연장할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있음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.</w:t>
            </w:r>
          </w:p>
        </w:tc>
      </w:tr>
      <w:tr w:rsidR="001B7327" w:rsidRPr="00C90819">
        <w:trPr>
          <w:trHeight w:val="3371"/>
        </w:trPr>
        <w:tc>
          <w:tcPr>
            <w:tcW w:w="165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해외활동</w:t>
            </w:r>
            <w:r w:rsidRPr="00C90819">
              <w:rPr>
                <w:rFonts w:asciiTheme="minorHAnsi" w:eastAsiaTheme="minorHAnsi"/>
                <w:b/>
              </w:rPr>
              <w:t xml:space="preserve"> </w:t>
            </w:r>
            <w:r w:rsidRPr="00C90819">
              <w:rPr>
                <w:rFonts w:asciiTheme="minorHAnsi" w:eastAsiaTheme="minorHAnsi"/>
                <w:b/>
              </w:rPr>
              <w:t>집행</w:t>
            </w:r>
          </w:p>
        </w:tc>
        <w:tc>
          <w:tcPr>
            <w:tcW w:w="7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환율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적용은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다음과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같이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진행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적용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환율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환전일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당일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매매기준율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하나은행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* </w:t>
            </w:r>
            <w:proofErr w:type="spell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네이버</w:t>
            </w:r>
            <w:proofErr w:type="spellEnd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환율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: https://search.naver.com/search.naver</w:t>
            </w:r>
            <w:proofErr w:type="gram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?where</w:t>
            </w:r>
            <w:proofErr w:type="gramEnd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=nexearch&amp;sm=tab_etc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&amp;qvt=0&amp;query=%ED%99%98%EC%9C%A8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-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일반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부문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팀이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해외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현지로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활동비를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송금할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원화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외화금액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환율이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기재된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송금영수증을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증빙서류로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제출</w:t>
            </w:r>
          </w:p>
          <w:p w:rsidR="001B7327" w:rsidRPr="00C90819" w:rsidRDefault="001B7327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z w:val="16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현지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영수증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제출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, [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비고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]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에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적용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환율로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환산한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원화와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내역을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한글로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번역하여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기재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바람</w:t>
            </w:r>
          </w:p>
          <w:p w:rsidR="001B7327" w:rsidRPr="00C90819" w:rsidRDefault="001B7327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z w:val="16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글로벌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부문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전액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일괄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필수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예산안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보고서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작성은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현지화로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작성하되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적용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환율로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환산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예산안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제출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필수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제출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자료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환전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영수증</w:t>
            </w:r>
          </w:p>
          <w:p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환전일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당일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네이버</w:t>
            </w:r>
            <w:proofErr w:type="spellEnd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환율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페이지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캡쳐본</w:t>
            </w:r>
            <w:proofErr w:type="spellEnd"/>
          </w:p>
        </w:tc>
      </w:tr>
      <w:tr w:rsidR="001B7327" w:rsidRPr="00C90819">
        <w:trPr>
          <w:trHeight w:val="2410"/>
        </w:trPr>
        <w:tc>
          <w:tcPr>
            <w:tcW w:w="1656" w:type="dxa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주의사항</w:t>
            </w:r>
          </w:p>
        </w:tc>
        <w:tc>
          <w:tcPr>
            <w:tcW w:w="799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※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예산을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초과해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지출하게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될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경우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추가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지급이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어려우니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반드시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예산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내에서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운용</w:t>
            </w:r>
          </w:p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※ </w:t>
            </w:r>
            <w:r w:rsidRPr="00C90819">
              <w:rPr>
                <w:rFonts w:asciiTheme="minorHAnsi" w:eastAsiaTheme="minorHAnsi"/>
                <w:sz w:val="16"/>
              </w:rPr>
              <w:t>증빙자료는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카드매출전표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현금영수증</w:t>
            </w:r>
            <w:r w:rsidRPr="00C90819">
              <w:rPr>
                <w:rFonts w:asciiTheme="minorHAnsi" w:eastAsiaTheme="minorHAnsi"/>
                <w:sz w:val="16"/>
              </w:rPr>
              <w:t>(</w:t>
            </w:r>
            <w:r w:rsidRPr="00C90819">
              <w:rPr>
                <w:rFonts w:asciiTheme="minorHAnsi" w:eastAsiaTheme="minorHAnsi"/>
                <w:sz w:val="16"/>
              </w:rPr>
              <w:t>전자</w:t>
            </w:r>
            <w:r w:rsidRPr="00C90819">
              <w:rPr>
                <w:rFonts w:asciiTheme="minorHAnsi" w:eastAsiaTheme="minorHAnsi"/>
                <w:sz w:val="16"/>
              </w:rPr>
              <w:t>/</w:t>
            </w:r>
            <w:r w:rsidRPr="00C90819">
              <w:rPr>
                <w:rFonts w:asciiTheme="minorHAnsi" w:eastAsiaTheme="minorHAnsi"/>
                <w:sz w:val="16"/>
              </w:rPr>
              <w:t>간이</w:t>
            </w:r>
            <w:r w:rsidRPr="00C90819">
              <w:rPr>
                <w:rFonts w:asciiTheme="minorHAnsi" w:eastAsiaTheme="minorHAnsi"/>
                <w:sz w:val="16"/>
              </w:rPr>
              <w:t xml:space="preserve">) </w:t>
            </w:r>
            <w:r w:rsidRPr="00C90819">
              <w:rPr>
                <w:rFonts w:asciiTheme="minorHAnsi" w:eastAsiaTheme="minorHAnsi"/>
                <w:sz w:val="16"/>
              </w:rPr>
              <w:t>영수증이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모두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포함되며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간이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영수증은</w:t>
            </w:r>
            <w:r w:rsidRPr="00C90819">
              <w:rPr>
                <w:rFonts w:asciiTheme="minorHAnsi" w:eastAsiaTheme="minorHAnsi"/>
                <w:sz w:val="16"/>
              </w:rPr>
              <w:t xml:space="preserve"> 3</w:t>
            </w:r>
            <w:r w:rsidRPr="00C90819">
              <w:rPr>
                <w:rFonts w:asciiTheme="minorHAnsi" w:eastAsiaTheme="minorHAnsi"/>
                <w:sz w:val="16"/>
              </w:rPr>
              <w:t>만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원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이하의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금액에만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해당</w:t>
            </w:r>
          </w:p>
          <w:p w:rsidR="001B7327" w:rsidRPr="00C90819" w:rsidRDefault="001B7327">
            <w:pPr>
              <w:pStyle w:val="xl74"/>
              <w:rPr>
                <w:rFonts w:asciiTheme="minorHAnsi" w:eastAsiaTheme="minorHAnsi"/>
                <w:sz w:val="16"/>
              </w:rPr>
            </w:pPr>
          </w:p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&lt; </w:t>
            </w:r>
            <w:r w:rsidRPr="00C90819">
              <w:rPr>
                <w:rFonts w:asciiTheme="minorHAnsi" w:eastAsiaTheme="minorHAnsi"/>
                <w:sz w:val="16"/>
              </w:rPr>
              <w:t>활동비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사용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제한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업종</w:t>
            </w:r>
            <w:r w:rsidRPr="00C90819">
              <w:rPr>
                <w:rFonts w:asciiTheme="minorHAnsi" w:eastAsiaTheme="minorHAnsi"/>
                <w:sz w:val="16"/>
              </w:rPr>
              <w:t xml:space="preserve"> &gt;</w:t>
            </w:r>
          </w:p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</w:rPr>
              <w:t>유흥업종</w:t>
            </w:r>
            <w:r w:rsidRPr="00C90819">
              <w:rPr>
                <w:rFonts w:asciiTheme="minorHAnsi" w:eastAsiaTheme="minorHAnsi"/>
                <w:sz w:val="16"/>
              </w:rPr>
              <w:t xml:space="preserve">: </w:t>
            </w:r>
            <w:r w:rsidRPr="00C90819">
              <w:rPr>
                <w:rFonts w:asciiTheme="minorHAnsi" w:eastAsiaTheme="minorHAnsi"/>
                <w:sz w:val="16"/>
              </w:rPr>
              <w:t>룸살롱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유흥주점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단란주점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나이트클럽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칵테일바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주류판매점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캬바레</w:t>
            </w:r>
            <w:proofErr w:type="spellEnd"/>
          </w:p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</w:rPr>
              <w:t>위생업종</w:t>
            </w:r>
            <w:r w:rsidRPr="00C90819">
              <w:rPr>
                <w:rFonts w:asciiTheme="minorHAnsi" w:eastAsiaTheme="minorHAnsi"/>
                <w:sz w:val="16"/>
              </w:rPr>
              <w:t xml:space="preserve">: </w:t>
            </w:r>
            <w:r w:rsidRPr="00C90819">
              <w:rPr>
                <w:rFonts w:asciiTheme="minorHAnsi" w:eastAsiaTheme="minorHAnsi"/>
                <w:sz w:val="16"/>
              </w:rPr>
              <w:t>이</w:t>
            </w:r>
            <w:r w:rsidRPr="00C90819">
              <w:rPr>
                <w:rFonts w:ascii="MS Gothic" w:eastAsia="MS Gothic" w:hAnsi="MS Gothic" w:cs="MS Gothic" w:hint="eastAsia"/>
                <w:sz w:val="16"/>
              </w:rPr>
              <w:t>․</w:t>
            </w:r>
            <w:r w:rsidRPr="00C90819">
              <w:rPr>
                <w:rFonts w:asciiTheme="minorHAnsi" w:eastAsiaTheme="minorHAnsi"/>
                <w:sz w:val="16"/>
              </w:rPr>
              <w:t>미용실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피부미용실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사우나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안마시술소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발마사지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스포츠마사지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네일아트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등</w:t>
            </w:r>
          </w:p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</w:rPr>
              <w:t>레저업종</w:t>
            </w:r>
            <w:r w:rsidRPr="00C90819">
              <w:rPr>
                <w:rFonts w:asciiTheme="minorHAnsi" w:eastAsiaTheme="minorHAnsi"/>
                <w:sz w:val="16"/>
              </w:rPr>
              <w:t xml:space="preserve">: </w:t>
            </w:r>
            <w:r w:rsidRPr="00C90819">
              <w:rPr>
                <w:rFonts w:asciiTheme="minorHAnsi" w:eastAsiaTheme="minorHAnsi"/>
                <w:sz w:val="16"/>
              </w:rPr>
              <w:t>실</w:t>
            </w:r>
            <w:r w:rsidRPr="00C90819">
              <w:rPr>
                <w:rFonts w:ascii="MS Gothic" w:eastAsia="MS Gothic" w:hAnsi="MS Gothic" w:cs="MS Gothic" w:hint="eastAsia"/>
                <w:sz w:val="16"/>
              </w:rPr>
              <w:t>․</w:t>
            </w:r>
            <w:r w:rsidRPr="00C90819">
              <w:rPr>
                <w:rFonts w:asciiTheme="minorHAnsi" w:eastAsiaTheme="minorHAnsi"/>
                <w:sz w:val="16"/>
              </w:rPr>
              <w:t>내외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골프장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노래방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사교춤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전화방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비디오방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당구장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헬스클럽</w:t>
            </w:r>
            <w:r w:rsidRPr="00C90819">
              <w:rPr>
                <w:rFonts w:asciiTheme="minorHAnsi" w:eastAsiaTheme="minorHAnsi"/>
                <w:sz w:val="16"/>
              </w:rPr>
              <w:t>, PC</w:t>
            </w:r>
            <w:r w:rsidRPr="00C90819">
              <w:rPr>
                <w:rFonts w:asciiTheme="minorHAnsi" w:eastAsiaTheme="minorHAnsi"/>
                <w:sz w:val="16"/>
              </w:rPr>
              <w:t>방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스키장</w:t>
            </w:r>
          </w:p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</w:rPr>
              <w:t>사행업종</w:t>
            </w:r>
            <w:r w:rsidRPr="00C90819">
              <w:rPr>
                <w:rFonts w:asciiTheme="minorHAnsi" w:eastAsiaTheme="minorHAnsi"/>
                <w:sz w:val="16"/>
              </w:rPr>
              <w:t xml:space="preserve">: </w:t>
            </w:r>
            <w:r w:rsidRPr="00C90819">
              <w:rPr>
                <w:rFonts w:asciiTheme="minorHAnsi" w:eastAsiaTheme="minorHAnsi"/>
                <w:sz w:val="16"/>
              </w:rPr>
              <w:t>카지노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복권방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오락실</w:t>
            </w:r>
          </w:p>
          <w:p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</w:t>
            </w:r>
            <w:r w:rsidRPr="00C90819">
              <w:rPr>
                <w:rFonts w:asciiTheme="minorHAnsi" w:eastAsiaTheme="minorHAnsi"/>
                <w:sz w:val="16"/>
              </w:rPr>
              <w:t>기타</w:t>
            </w:r>
            <w:r w:rsidRPr="00C90819">
              <w:rPr>
                <w:rFonts w:asciiTheme="minorHAnsi" w:eastAsiaTheme="minorHAnsi"/>
                <w:sz w:val="16"/>
              </w:rPr>
              <w:t xml:space="preserve">: </w:t>
            </w:r>
            <w:r w:rsidRPr="00C90819">
              <w:rPr>
                <w:rFonts w:asciiTheme="minorHAnsi" w:eastAsiaTheme="minorHAnsi"/>
                <w:sz w:val="16"/>
              </w:rPr>
              <w:t>성인용품점</w:t>
            </w:r>
            <w:r w:rsidRPr="00C90819">
              <w:rPr>
                <w:rFonts w:asciiTheme="minorHAnsi" w:eastAsiaTheme="minorHAnsi"/>
                <w:sz w:val="16"/>
              </w:rPr>
              <w:t xml:space="preserve">, </w:t>
            </w:r>
            <w:r w:rsidRPr="00C90819">
              <w:rPr>
                <w:rFonts w:asciiTheme="minorHAnsi" w:eastAsiaTheme="minorHAnsi"/>
                <w:sz w:val="16"/>
              </w:rPr>
              <w:t>총포류</w:t>
            </w:r>
            <w:r w:rsidRPr="00C90819">
              <w:rPr>
                <w:rFonts w:asciiTheme="minorHAnsi" w:eastAsiaTheme="minorHAnsi"/>
                <w:sz w:val="16"/>
              </w:rPr>
              <w:t xml:space="preserve"> </w:t>
            </w:r>
            <w:r w:rsidRPr="00C90819">
              <w:rPr>
                <w:rFonts w:asciiTheme="minorHAnsi" w:eastAsiaTheme="minorHAnsi"/>
                <w:sz w:val="16"/>
              </w:rPr>
              <w:t>판매</w:t>
            </w:r>
          </w:p>
        </w:tc>
      </w:tr>
    </w:tbl>
    <w:p w:rsidR="001B7327" w:rsidRPr="00C90819" w:rsidRDefault="001B7327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hd w:val="clear" w:color="auto" w:fill="auto"/>
        </w:rPr>
        <w:br w:type="page"/>
      </w:r>
    </w:p>
    <w:p w:rsidR="001B7327" w:rsidRPr="00C90819" w:rsidRDefault="00967B3E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b/>
          <w:sz w:val="48"/>
          <w:shd w:val="clear" w:color="auto" w:fill="auto"/>
        </w:rPr>
        <w:lastRenderedPageBreak/>
        <w:t>개인정보</w:t>
      </w:r>
      <w:r w:rsidRPr="00C90819">
        <w:rPr>
          <w:rFonts w:asciiTheme="minorHAnsi" w:eastAsiaTheme="minorHAnsi"/>
          <w:b/>
          <w:sz w:val="48"/>
          <w:shd w:val="clear" w:color="auto" w:fill="auto"/>
        </w:rPr>
        <w:t xml:space="preserve"> </w:t>
      </w:r>
      <w:r w:rsidRPr="00C90819">
        <w:rPr>
          <w:rFonts w:asciiTheme="minorHAnsi" w:eastAsiaTheme="minorHAnsi"/>
          <w:b/>
          <w:sz w:val="48"/>
          <w:shd w:val="clear" w:color="auto" w:fill="auto"/>
        </w:rPr>
        <w:t>수집</w:t>
      </w:r>
      <w:r w:rsidRPr="00C90819">
        <w:rPr>
          <w:rFonts w:asciiTheme="minorHAnsi" w:eastAsiaTheme="minorHAnsi"/>
          <w:b/>
          <w:sz w:val="48"/>
          <w:shd w:val="clear" w:color="auto" w:fill="auto"/>
        </w:rPr>
        <w:t xml:space="preserve"> </w:t>
      </w:r>
      <w:r w:rsidRPr="00C90819">
        <w:rPr>
          <w:rFonts w:asciiTheme="minorHAnsi" w:eastAsiaTheme="minorHAnsi"/>
          <w:b/>
          <w:sz w:val="48"/>
          <w:shd w:val="clear" w:color="auto" w:fill="auto"/>
        </w:rPr>
        <w:t>및</w:t>
      </w:r>
      <w:r w:rsidRPr="00C90819">
        <w:rPr>
          <w:rFonts w:asciiTheme="minorHAnsi" w:eastAsiaTheme="minorHAnsi"/>
          <w:b/>
          <w:sz w:val="48"/>
          <w:shd w:val="clear" w:color="auto" w:fill="auto"/>
        </w:rPr>
        <w:t xml:space="preserve"> </w:t>
      </w:r>
      <w:r w:rsidRPr="00C90819">
        <w:rPr>
          <w:rFonts w:asciiTheme="minorHAnsi" w:eastAsiaTheme="minorHAnsi"/>
          <w:b/>
          <w:sz w:val="48"/>
          <w:shd w:val="clear" w:color="auto" w:fill="auto"/>
        </w:rPr>
        <w:t>활용동의서</w:t>
      </w:r>
    </w:p>
    <w:p w:rsidR="001B7327" w:rsidRPr="00C90819" w:rsidRDefault="00967B3E">
      <w:pPr>
        <w:pStyle w:val="a3"/>
        <w:wordWrap/>
        <w:spacing w:line="336" w:lineRule="auto"/>
        <w:jc w:val="right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color w:val="2525F5"/>
          <w:shd w:val="clear" w:color="auto" w:fill="auto"/>
        </w:rPr>
        <w:t>※</w:t>
      </w:r>
      <w:r w:rsidRPr="00C90819">
        <w:rPr>
          <w:rFonts w:asciiTheme="minorHAnsi" w:eastAsiaTheme="minorHAnsi"/>
          <w:color w:val="2525F5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hd w:val="clear" w:color="auto" w:fill="auto"/>
        </w:rPr>
        <w:t>팀원</w:t>
      </w:r>
      <w:r w:rsidRPr="00C90819">
        <w:rPr>
          <w:rFonts w:asciiTheme="minorHAnsi" w:eastAsiaTheme="minorHAnsi"/>
          <w:color w:val="2525F5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hd w:val="clear" w:color="auto" w:fill="auto"/>
        </w:rPr>
        <w:t>모두</w:t>
      </w:r>
      <w:r w:rsidRPr="00C90819">
        <w:rPr>
          <w:rFonts w:asciiTheme="minorHAnsi" w:eastAsiaTheme="minorHAnsi"/>
          <w:color w:val="2525F5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hd w:val="clear" w:color="auto" w:fill="auto"/>
        </w:rPr>
        <w:t>서명</w:t>
      </w:r>
      <w:r w:rsidRPr="00C90819">
        <w:rPr>
          <w:rFonts w:asciiTheme="minorHAnsi" w:eastAsiaTheme="minorHAnsi"/>
          <w:color w:val="2525F5"/>
          <w:shd w:val="clear" w:color="auto" w:fill="auto"/>
        </w:rPr>
        <w:t xml:space="preserve"> </w:t>
      </w:r>
      <w:r w:rsidRPr="00C90819">
        <w:rPr>
          <w:rFonts w:asciiTheme="minorHAnsi" w:eastAsiaTheme="minorHAnsi"/>
          <w:color w:val="2525F5"/>
          <w:shd w:val="clear" w:color="auto" w:fill="auto"/>
        </w:rPr>
        <w:t>바랍니다</w:t>
      </w:r>
      <w:r w:rsidRPr="00C90819">
        <w:rPr>
          <w:rFonts w:asciiTheme="minorHAnsi" w:eastAsiaTheme="minorHAnsi"/>
          <w:color w:val="2525F5"/>
          <w:sz w:val="18"/>
          <w:shd w:val="clear" w:color="auto" w:fill="auto"/>
        </w:rPr>
        <w:t xml:space="preserve">. </w:t>
      </w:r>
    </w:p>
    <w:p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hd w:val="clear" w:color="auto" w:fill="auto"/>
        </w:rPr>
        <w:t xml:space="preserve">  </w:t>
      </w:r>
      <w:proofErr w:type="spellStart"/>
      <w:r w:rsidRPr="00C90819">
        <w:rPr>
          <w:rFonts w:asciiTheme="minorHAnsi" w:eastAsiaTheme="minorHAnsi"/>
          <w:shd w:val="clear" w:color="auto" w:fill="auto"/>
        </w:rPr>
        <w:t>에코맘코리아는</w:t>
      </w:r>
      <w:proofErr w:type="spellEnd"/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지원자의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개인정보를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중요시하며</w:t>
      </w:r>
      <w:r w:rsidRPr="00C90819">
        <w:rPr>
          <w:rFonts w:asciiTheme="minorHAnsi" w:eastAsiaTheme="minorHAnsi"/>
          <w:shd w:val="clear" w:color="auto" w:fill="auto"/>
        </w:rPr>
        <w:t xml:space="preserve">, </w:t>
      </w:r>
      <w:r w:rsidRPr="00C90819">
        <w:rPr>
          <w:rFonts w:asciiTheme="minorHAnsi" w:eastAsiaTheme="minorHAnsi"/>
          <w:shd w:val="clear" w:color="auto" w:fill="auto"/>
        </w:rPr>
        <w:t>개인정보에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관한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법률을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준수합니다</w:t>
      </w:r>
      <w:r w:rsidRPr="00C90819">
        <w:rPr>
          <w:rFonts w:asciiTheme="minorHAnsi" w:eastAsiaTheme="minorHAnsi"/>
          <w:shd w:val="clear" w:color="auto" w:fill="auto"/>
        </w:rPr>
        <w:t xml:space="preserve">. </w:t>
      </w:r>
      <w:proofErr w:type="spellStart"/>
      <w:r w:rsidRPr="00C90819">
        <w:rPr>
          <w:rFonts w:asciiTheme="minorHAnsi" w:eastAsiaTheme="minorHAnsi"/>
          <w:shd w:val="clear" w:color="auto" w:fill="auto"/>
        </w:rPr>
        <w:t>에코맘코리아는</w:t>
      </w:r>
      <w:proofErr w:type="spellEnd"/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개인정보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보호법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제</w:t>
      </w:r>
      <w:r w:rsidRPr="00C90819">
        <w:rPr>
          <w:rFonts w:asciiTheme="minorHAnsi" w:eastAsiaTheme="minorHAnsi"/>
          <w:shd w:val="clear" w:color="auto" w:fill="auto"/>
        </w:rPr>
        <w:t>15</w:t>
      </w:r>
      <w:r w:rsidRPr="00C90819">
        <w:rPr>
          <w:rFonts w:asciiTheme="minorHAnsi" w:eastAsiaTheme="minorHAnsi"/>
          <w:shd w:val="clear" w:color="auto" w:fill="auto"/>
        </w:rPr>
        <w:t>조</w:t>
      </w:r>
      <w:r w:rsidRPr="00C90819">
        <w:rPr>
          <w:rFonts w:asciiTheme="minorHAnsi" w:eastAsiaTheme="minorHAnsi"/>
          <w:shd w:val="clear" w:color="auto" w:fill="auto"/>
        </w:rPr>
        <w:t>(</w:t>
      </w:r>
      <w:r w:rsidRPr="00C90819">
        <w:rPr>
          <w:rFonts w:asciiTheme="minorHAnsi" w:eastAsiaTheme="minorHAnsi"/>
          <w:shd w:val="clear" w:color="auto" w:fill="auto"/>
        </w:rPr>
        <w:t>개인정보의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수집</w:t>
      </w:r>
      <w:r w:rsidRPr="00C90819">
        <w:rPr>
          <w:rFonts w:asciiTheme="minorHAnsi" w:eastAsiaTheme="minorHAnsi"/>
          <w:shd w:val="clear" w:color="auto" w:fill="auto"/>
        </w:rPr>
        <w:t>·</w:t>
      </w:r>
      <w:r w:rsidRPr="00C90819">
        <w:rPr>
          <w:rFonts w:asciiTheme="minorHAnsi" w:eastAsiaTheme="minorHAnsi"/>
          <w:shd w:val="clear" w:color="auto" w:fill="auto"/>
        </w:rPr>
        <w:t>이용</w:t>
      </w:r>
      <w:r w:rsidRPr="00C90819">
        <w:rPr>
          <w:rFonts w:asciiTheme="minorHAnsi" w:eastAsiaTheme="minorHAnsi"/>
          <w:shd w:val="clear" w:color="auto" w:fill="auto"/>
        </w:rPr>
        <w:t xml:space="preserve">) </w:t>
      </w:r>
      <w:r w:rsidRPr="00C90819">
        <w:rPr>
          <w:rFonts w:asciiTheme="minorHAnsi" w:eastAsiaTheme="minorHAnsi"/>
          <w:shd w:val="clear" w:color="auto" w:fill="auto"/>
        </w:rPr>
        <w:t>제</w:t>
      </w:r>
      <w:r w:rsidRPr="00C90819">
        <w:rPr>
          <w:rFonts w:asciiTheme="minorHAnsi" w:eastAsiaTheme="minorHAnsi"/>
          <w:shd w:val="clear" w:color="auto" w:fill="auto"/>
        </w:rPr>
        <w:t>1</w:t>
      </w:r>
      <w:r w:rsidRPr="00C90819">
        <w:rPr>
          <w:rFonts w:asciiTheme="minorHAnsi" w:eastAsiaTheme="minorHAnsi"/>
          <w:shd w:val="clear" w:color="auto" w:fill="auto"/>
        </w:rPr>
        <w:t>항에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따라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지원사업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신청자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대상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개인정보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수집</w:t>
      </w:r>
      <w:r w:rsidRPr="00C90819">
        <w:rPr>
          <w:rFonts w:asciiTheme="minorHAnsi" w:eastAsiaTheme="minorHAnsi"/>
          <w:shd w:val="clear" w:color="auto" w:fill="auto"/>
        </w:rPr>
        <w:t>·</w:t>
      </w:r>
      <w:r w:rsidRPr="00C90819">
        <w:rPr>
          <w:rFonts w:asciiTheme="minorHAnsi" w:eastAsiaTheme="minorHAnsi"/>
          <w:shd w:val="clear" w:color="auto" w:fill="auto"/>
        </w:rPr>
        <w:t>활용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및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이용에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대한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동의를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받고자</w:t>
      </w:r>
      <w:r w:rsidRPr="00C90819">
        <w:rPr>
          <w:rFonts w:asciiTheme="minorHAnsi" w:eastAsiaTheme="minorHAnsi"/>
          <w:shd w:val="clear" w:color="auto" w:fill="auto"/>
        </w:rPr>
        <w:t xml:space="preserve"> </w:t>
      </w:r>
      <w:r w:rsidRPr="00C90819">
        <w:rPr>
          <w:rFonts w:asciiTheme="minorHAnsi" w:eastAsiaTheme="minorHAnsi"/>
          <w:shd w:val="clear" w:color="auto" w:fill="auto"/>
        </w:rPr>
        <w:t>합니다</w:t>
      </w:r>
      <w:r w:rsidRPr="00C90819">
        <w:rPr>
          <w:rFonts w:asciiTheme="minorHAnsi" w:eastAsiaTheme="minorHAnsi"/>
          <w:shd w:val="clear" w:color="auto" w:fill="auto"/>
        </w:rPr>
        <w:t>.</w:t>
      </w:r>
    </w:p>
    <w:tbl>
      <w:tblPr>
        <w:tblOverlap w:val="never"/>
        <w:tblW w:w="10148" w:type="dxa"/>
        <w:tblInd w:w="102" w:type="dxa"/>
        <w:tblBorders>
          <w:top w:val="single" w:sz="3" w:space="0" w:color="008000"/>
          <w:left w:val="single" w:sz="3" w:space="0" w:color="008000"/>
          <w:bottom w:val="single" w:sz="3" w:space="0" w:color="008000"/>
          <w:right w:val="single" w:sz="3" w:space="0" w:color="008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8"/>
      </w:tblGrid>
      <w:tr w:rsidR="001B7327" w:rsidRPr="00C90819" w:rsidTr="00C90819">
        <w:trPr>
          <w:trHeight w:val="3660"/>
        </w:trPr>
        <w:tc>
          <w:tcPr>
            <w:tcW w:w="10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1. (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개인정보의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수집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활용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목적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)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에코맘코리아는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단체의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활동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목적으로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신청자의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유출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오용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남용으로부터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사생활의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비밀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등을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보호하도록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보호법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규정에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입각하여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정보를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활용합니다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.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2. (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개인정보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수집항목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)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지원프로그램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업무의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원활한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수행을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위하여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수집하는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참가신청서에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포함된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성명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소속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연락처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관한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사항입니다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.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3. (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개인정보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제공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)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본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지원프로그램의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운영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관리를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위하여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운영기관인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UNEP,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환경부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에코맘코리아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, LG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생활건강에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정보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제공하며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원칙적으로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3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제공하지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않습니다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.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다만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선정을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위하여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평가위원에게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제공되는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참가신청서류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상의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보는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사전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동의한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경우에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제한적으로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제공됩니다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.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-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제공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proofErr w:type="gram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항목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:</w:t>
            </w:r>
            <w:proofErr w:type="gram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성명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연락처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이메일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우편번호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주소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소속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전자메일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주소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등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신청서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작성된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정보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일체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4. (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개인정보의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보유기간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이용기간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)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지원프로그램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업무를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계속하는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동안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보유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이용할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있으며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지원사업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업무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완료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5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년간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보관되며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이후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본인의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삭제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요청이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있을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모두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삭제됩니다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.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5. (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개인정보의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수집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이용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제공에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대한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동의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거부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)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지원자는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인정보의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이용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·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제공에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대한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동의를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거부할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있으나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동의를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거부할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경우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해당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지원프로그램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심사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업무를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수행할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없으므로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지원서를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접수할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없습니다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.</w:t>
            </w:r>
          </w:p>
          <w:p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:rsidR="00C90819" w:rsidRPr="00C90819" w:rsidRDefault="00967B3E">
            <w:pPr>
              <w:pStyle w:val="a3"/>
              <w:rPr>
                <w:rFonts w:asciiTheme="minorHAnsi" w:eastAsiaTheme="minorHAnsi" w:hint="eastAsia"/>
                <w:sz w:val="18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lastRenderedPageBreak/>
              <w:t xml:space="preserve">  </w:t>
            </w:r>
          </w:p>
          <w:p w:rsidR="001B7327" w:rsidRPr="00C90819" w:rsidRDefault="00967B3E" w:rsidP="00C90819">
            <w:pPr>
              <w:pStyle w:val="a3"/>
              <w:ind w:firstLineChars="100" w:firstLine="180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본인은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내용을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숙지하였으며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귀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재단이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지원사업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관련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등의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목적으로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본인의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개인정보를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활용하는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것에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대하여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동의합니다</w:t>
            </w:r>
          </w:p>
          <w:p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position w:val="9"/>
                <w:sz w:val="18"/>
                <w:shd w:val="clear" w:color="auto" w:fill="auto"/>
              </w:rPr>
              <w:t xml:space="preserve">                   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수집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및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3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자에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개인정보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proofErr w:type="gram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제공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:</w:t>
            </w:r>
            <w:proofErr w:type="gram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</w:t>
            </w:r>
            <w:r w:rsidR="00C90819" w:rsidRPr="00C90819">
              <w:rPr>
                <w:rFonts w:asciiTheme="minorHAnsi" w:eastAsiaTheme="minorHAnsi"/>
                <w:shd w:val="clear" w:color="auto" w:fill="au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" o:spid="_x0000_i1025" type="#_x0000_t75" style="width:47.25pt;height:20.25pt;mso-wrap-style:square;v-text-anchor:top" o:connectortype="straight">
                  <v:imagedata r:id="rId9" o:title="DRW000064c408dd"/>
                </v:shape>
              </w:pic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="00C90819" w:rsidRPr="00C90819">
              <w:rPr>
                <w:rFonts w:asciiTheme="minorHAnsi" w:eastAsiaTheme="minorHAnsi"/>
                <w:shd w:val="clear" w:color="auto" w:fill="auto"/>
              </w:rPr>
              <w:pict>
                <v:shape id="" o:spid="_x0000_i1026" type="#_x0000_t75" style="width:79.5pt;height:20.25pt;mso-wrap-style:square;v-text-anchor:top" o:connectortype="straight">
                  <v:imagedata r:id="rId10" o:title="DRW000064c408de"/>
                </v:shape>
              </w:pict>
            </w:r>
          </w:p>
          <w:p w:rsidR="001B7327" w:rsidRPr="00C90819" w:rsidRDefault="001B7327">
            <w:pPr>
              <w:pStyle w:val="a3"/>
              <w:wordWrap/>
              <w:jc w:val="right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wordWrap/>
              <w:ind w:right="149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년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 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월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 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일</w:t>
            </w:r>
          </w:p>
          <w:p w:rsidR="001B7327" w:rsidRPr="00C90819" w:rsidRDefault="001B7327">
            <w:pPr>
              <w:pStyle w:val="a3"/>
              <w:wordWrap/>
              <w:ind w:right="149"/>
              <w:jc w:val="right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:rsidR="001B7327" w:rsidRPr="00C90819" w:rsidRDefault="00967B3E">
            <w:pPr>
              <w:pStyle w:val="a3"/>
              <w:wordWrap/>
              <w:ind w:right="149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이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    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름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: </w:t>
            </w:r>
            <w:proofErr w:type="gramStart"/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>박지선</w:t>
            </w:r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 xml:space="preserve">  </w:t>
            </w:r>
            <w:proofErr w:type="spellStart"/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>선선선</w:t>
            </w:r>
            <w:proofErr w:type="spellEnd"/>
            <w:proofErr w:type="gramEnd"/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>선선</w:t>
            </w:r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(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인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)</w:t>
            </w:r>
          </w:p>
          <w:tbl>
            <w:tblPr>
              <w:tblOverlap w:val="never"/>
              <w:tblW w:w="983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967"/>
              <w:gridCol w:w="1966"/>
              <w:gridCol w:w="1966"/>
              <w:gridCol w:w="1966"/>
              <w:gridCol w:w="1966"/>
            </w:tblGrid>
            <w:tr w:rsidR="001B7327" w:rsidRPr="00C90819">
              <w:trPr>
                <w:trHeight w:val="370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팀장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1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팀원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2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879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서명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(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이미지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첨부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또는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출력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후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서명하여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스캔</w:t>
                  </w: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서명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370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  <w:tr w:rsidR="001B7327" w:rsidRPr="00C90819">
              <w:trPr>
                <w:trHeight w:val="822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</w:tbl>
          <w:p w:rsidR="001B7327" w:rsidRPr="00C90819" w:rsidRDefault="001B7327" w:rsidP="00C90819">
            <w:pPr>
              <w:pStyle w:val="a3"/>
              <w:wordWrap/>
              <w:ind w:right="689"/>
              <w:jc w:val="right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</w:tc>
      </w:tr>
    </w:tbl>
    <w:p w:rsidR="001B7327" w:rsidRPr="00C90819" w:rsidRDefault="001B7327" w:rsidP="00C90819">
      <w:pPr>
        <w:pStyle w:val="a3"/>
        <w:pBdr>
          <w:top w:val="none" w:sz="2" w:space="31" w:color="000000"/>
        </w:pBdr>
        <w:rPr>
          <w:rFonts w:asciiTheme="minorHAnsi" w:eastAsiaTheme="minorHAnsi"/>
          <w:shd w:val="clear" w:color="auto" w:fill="auto"/>
        </w:rPr>
      </w:pPr>
    </w:p>
    <w:p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hd w:val="clear" w:color="auto" w:fill="auto"/>
        </w:rPr>
        <w:br w:type="page"/>
      </w:r>
    </w:p>
    <w:p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z w:val="18"/>
          <w:shd w:val="clear" w:color="auto" w:fill="auto"/>
        </w:rPr>
        <w:lastRenderedPageBreak/>
        <w:t>[</w:t>
      </w:r>
      <w:r w:rsidRPr="00C90819">
        <w:rPr>
          <w:rFonts w:asciiTheme="minorHAnsi" w:eastAsiaTheme="minorHAnsi"/>
          <w:sz w:val="18"/>
          <w:shd w:val="clear" w:color="auto" w:fill="auto"/>
        </w:rPr>
        <w:t>별첨</w:t>
      </w:r>
      <w:r w:rsidRPr="00C90819">
        <w:rPr>
          <w:rFonts w:asciiTheme="minorHAnsi" w:eastAsiaTheme="minorHAnsi"/>
          <w:sz w:val="18"/>
          <w:shd w:val="clear" w:color="auto" w:fill="auto"/>
        </w:rPr>
        <w:t>] ‘</w:t>
      </w:r>
      <w:proofErr w:type="spellStart"/>
      <w:r w:rsidRPr="00C90819">
        <w:rPr>
          <w:rFonts w:asciiTheme="minorHAnsi" w:eastAsiaTheme="minorHAnsi"/>
          <w:sz w:val="18"/>
          <w:shd w:val="clear" w:color="auto" w:fill="auto"/>
        </w:rPr>
        <w:t>사랑의열매</w:t>
      </w:r>
      <w:proofErr w:type="spellEnd"/>
      <w:r w:rsidRPr="00C90819">
        <w:rPr>
          <w:rFonts w:asciiTheme="minorHAnsi" w:eastAsiaTheme="minorHAnsi"/>
          <w:sz w:val="18"/>
          <w:shd w:val="clear" w:color="auto" w:fill="auto"/>
        </w:rPr>
        <w:t xml:space="preserve">’ </w:t>
      </w:r>
      <w:r w:rsidRPr="00C90819">
        <w:rPr>
          <w:rFonts w:asciiTheme="minorHAnsi" w:eastAsiaTheme="minorHAnsi"/>
          <w:sz w:val="18"/>
          <w:shd w:val="clear" w:color="auto" w:fill="auto"/>
        </w:rPr>
        <w:t>예산편성기준표</w:t>
      </w:r>
    </w:p>
    <w:p w:rsidR="001B7327" w:rsidRPr="00C90819" w:rsidRDefault="00967B3E">
      <w:pPr>
        <w:pStyle w:val="a3"/>
        <w:wordWrap/>
        <w:spacing w:line="432" w:lineRule="auto"/>
        <w:jc w:val="center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b/>
          <w:w w:val="95"/>
          <w:sz w:val="36"/>
          <w:u w:val="single"/>
          <w:shd w:val="clear" w:color="auto" w:fill="auto"/>
        </w:rPr>
        <w:t>예산편성기준표</w:t>
      </w:r>
    </w:p>
    <w:p w:rsidR="001B7327" w:rsidRPr="00C90819" w:rsidRDefault="00967B3E">
      <w:pPr>
        <w:pStyle w:val="a3"/>
        <w:spacing w:line="432" w:lineRule="auto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w w:val="95"/>
          <w:shd w:val="clear" w:color="auto" w:fill="auto"/>
        </w:rPr>
        <w:t xml:space="preserve">  ○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본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기준표에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제시된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금액은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최대로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사용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가능한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한도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금액으로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이를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초과하지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않는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범위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내에서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적정한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금액으로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bookmarkStart w:id="1" w:name="_GoBack"/>
      <w:bookmarkEnd w:id="1"/>
    </w:p>
    <w:p w:rsidR="001B7327" w:rsidRPr="00C90819" w:rsidRDefault="00967B3E">
      <w:pPr>
        <w:pStyle w:val="a3"/>
        <w:spacing w:line="432" w:lineRule="auto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w w:val="95"/>
          <w:shd w:val="clear" w:color="auto" w:fill="auto"/>
        </w:rPr>
        <w:t xml:space="preserve">   </w:t>
      </w:r>
      <w:r w:rsidRPr="00C90819">
        <w:rPr>
          <w:rFonts w:asciiTheme="minorHAnsi" w:eastAsiaTheme="minorHAnsi"/>
          <w:w w:val="95"/>
          <w:shd w:val="clear" w:color="auto" w:fill="auto"/>
        </w:rPr>
        <w:t>조정하여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지급</w:t>
      </w:r>
      <w:r w:rsidRPr="00C90819">
        <w:rPr>
          <w:rFonts w:asciiTheme="minorHAnsi" w:eastAsiaTheme="minorHAnsi"/>
          <w:w w:val="95"/>
          <w:shd w:val="clear" w:color="auto" w:fill="auto"/>
        </w:rPr>
        <w:t xml:space="preserve"> </w:t>
      </w:r>
      <w:r w:rsidRPr="00C90819">
        <w:rPr>
          <w:rFonts w:asciiTheme="minorHAnsi" w:eastAsiaTheme="minorHAnsi"/>
          <w:w w:val="95"/>
          <w:shd w:val="clear" w:color="auto" w:fill="auto"/>
        </w:rPr>
        <w:t>가능</w:t>
      </w:r>
    </w:p>
    <w:tbl>
      <w:tblPr>
        <w:tblOverlap w:val="never"/>
        <w:tblW w:w="96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13"/>
        <w:gridCol w:w="567"/>
        <w:gridCol w:w="1069"/>
        <w:gridCol w:w="2843"/>
        <w:gridCol w:w="2154"/>
        <w:gridCol w:w="2437"/>
      </w:tblGrid>
      <w:tr w:rsidR="001B7327" w:rsidRPr="00C90819">
        <w:trPr>
          <w:trHeight w:val="340"/>
          <w:tblHeader/>
        </w:trPr>
        <w:tc>
          <w:tcPr>
            <w:tcW w:w="1134" w:type="dxa"/>
            <w:gridSpan w:val="3"/>
            <w:tcBorders>
              <w:top w:val="single" w:sz="7" w:space="0" w:color="7F7F7F"/>
              <w:left w:val="none" w:sz="7" w:space="0" w:color="7F7F7F"/>
              <w:bottom w:val="single" w:sz="9" w:space="0" w:color="000000"/>
              <w:right w:val="single" w:sz="3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항</w:t>
            </w:r>
            <w:r w:rsidRPr="00C90819">
              <w:rPr>
                <w:rFonts w:asciiTheme="minorHAnsi" w:eastAsiaTheme="minorHAnsi"/>
                <w:b/>
              </w:rPr>
              <w:t xml:space="preserve"> </w:t>
            </w:r>
            <w:r w:rsidRPr="00C90819">
              <w:rPr>
                <w:rFonts w:asciiTheme="minorHAnsi" w:eastAsiaTheme="minorHAnsi"/>
                <w:b/>
              </w:rPr>
              <w:t>목</w:t>
            </w:r>
          </w:p>
        </w:tc>
        <w:tc>
          <w:tcPr>
            <w:tcW w:w="3912" w:type="dxa"/>
            <w:gridSpan w:val="2"/>
            <w:tcBorders>
              <w:top w:val="single" w:sz="7" w:space="0" w:color="7F7F7F"/>
              <w:left w:val="single" w:sz="3" w:space="0" w:color="7F7F7F"/>
              <w:bottom w:val="single" w:sz="9" w:space="0" w:color="000000"/>
              <w:right w:val="single" w:sz="3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기</w:t>
            </w:r>
            <w:r w:rsidRPr="00C90819">
              <w:rPr>
                <w:rFonts w:asciiTheme="minorHAnsi" w:eastAsiaTheme="minorHAnsi"/>
                <w:b/>
              </w:rPr>
              <w:t xml:space="preserve"> </w:t>
            </w:r>
            <w:r w:rsidRPr="00C90819">
              <w:rPr>
                <w:rFonts w:asciiTheme="minorHAnsi" w:eastAsiaTheme="minorHAnsi"/>
                <w:b/>
              </w:rPr>
              <w:t>준</w:t>
            </w:r>
          </w:p>
        </w:tc>
        <w:tc>
          <w:tcPr>
            <w:tcW w:w="2154" w:type="dxa"/>
            <w:tcBorders>
              <w:top w:val="single" w:sz="7" w:space="0" w:color="7F7F7F"/>
              <w:left w:val="single" w:sz="3" w:space="0" w:color="7F7F7F"/>
              <w:bottom w:val="single" w:sz="9" w:space="0" w:color="000000"/>
              <w:right w:val="single" w:sz="3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사용한도</w:t>
            </w:r>
          </w:p>
        </w:tc>
        <w:tc>
          <w:tcPr>
            <w:tcW w:w="2437" w:type="dxa"/>
            <w:tcBorders>
              <w:top w:val="single" w:sz="7" w:space="0" w:color="7F7F7F"/>
              <w:left w:val="single" w:sz="3" w:space="0" w:color="7F7F7F"/>
              <w:bottom w:val="single" w:sz="9" w:space="0" w:color="000000"/>
              <w:right w:val="none" w:sz="7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비고</w:t>
            </w:r>
          </w:p>
        </w:tc>
      </w:tr>
      <w:tr w:rsidR="001B7327" w:rsidRPr="00C90819">
        <w:trPr>
          <w:trHeight w:val="2254"/>
        </w:trPr>
        <w:tc>
          <w:tcPr>
            <w:tcW w:w="454" w:type="dxa"/>
            <w:vMerge w:val="restart"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</w:t>
            </w:r>
          </w:p>
          <w:p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사</w:t>
            </w:r>
          </w:p>
          <w:p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비</w:t>
            </w:r>
          </w:p>
          <w:p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특별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Theme="minorHAnsi" w:eastAsiaTheme="minorHAnsi"/>
                <w:sz w:val="18"/>
              </w:rPr>
              <w:t>/</w:t>
            </w:r>
            <w:r w:rsidRPr="00C90819">
              <w:rPr>
                <w:rFonts w:asciiTheme="minorHAnsi" w:eastAsiaTheme="minorHAnsi"/>
                <w:sz w:val="18"/>
              </w:rPr>
              <w:t>현직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장</w:t>
            </w:r>
            <w:r w:rsidRPr="00C90819">
              <w:rPr>
                <w:rFonts w:asciiTheme="minorHAnsi" w:eastAsiaTheme="minorHAnsi"/>
                <w:sz w:val="18"/>
              </w:rPr>
              <w:t>/</w:t>
            </w:r>
            <w:r w:rsidRPr="00C90819">
              <w:rPr>
                <w:rFonts w:asciiTheme="minorHAnsi" w:eastAsiaTheme="minorHAnsi"/>
                <w:sz w:val="18"/>
              </w:rPr>
              <w:t>차관</w:t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  <w:r w:rsidRPr="00C90819">
              <w:rPr>
                <w:rFonts w:asciiTheme="minorHAnsi" w:eastAsiaTheme="minorHAnsi"/>
                <w:sz w:val="18"/>
              </w:rPr>
              <w:t>이상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Theme="minorHAnsi" w:eastAsiaTheme="minorHAnsi"/>
                <w:sz w:val="18"/>
              </w:rPr>
              <w:t>/</w:t>
            </w:r>
            <w:r w:rsidRPr="00C90819">
              <w:rPr>
                <w:rFonts w:asciiTheme="minorHAnsi" w:eastAsiaTheme="minorHAnsi"/>
                <w:sz w:val="18"/>
              </w:rPr>
              <w:t>현직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대학총장</w:t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Theme="minorHAnsi" w:eastAsiaTheme="minorHAnsi"/>
                <w:sz w:val="18"/>
              </w:rPr>
              <w:t>/</w:t>
            </w:r>
            <w:r w:rsidRPr="00C90819">
              <w:rPr>
                <w:rFonts w:asciiTheme="minorHAnsi" w:eastAsiaTheme="minorHAnsi"/>
                <w:sz w:val="18"/>
              </w:rPr>
              <w:t>현직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국회의원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대기업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총수</w:t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r w:rsidRPr="00C90819">
              <w:rPr>
                <w:rFonts w:asciiTheme="minorHAnsi" w:eastAsiaTheme="minorHAnsi"/>
                <w:sz w:val="18"/>
              </w:rPr>
              <w:t>회장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  <w:r w:rsidRPr="00C90819">
              <w:rPr>
                <w:rFonts w:asciiTheme="minorHAnsi" w:eastAsiaTheme="minorHAnsi"/>
                <w:sz w:val="18"/>
              </w:rPr>
              <w:t>또는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국영기업체장</w:t>
            </w:r>
            <w:proofErr w:type="spellEnd"/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활동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경력</w:t>
            </w:r>
            <w:r w:rsidRPr="00C90819">
              <w:rPr>
                <w:rFonts w:asciiTheme="minorHAnsi" w:eastAsiaTheme="minorHAnsi"/>
                <w:sz w:val="18"/>
              </w:rPr>
              <w:t xml:space="preserve"> 30</w:t>
            </w:r>
            <w:r w:rsidRPr="00C90819">
              <w:rPr>
                <w:rFonts w:asciiTheme="minorHAnsi" w:eastAsiaTheme="minorHAnsi"/>
                <w:sz w:val="18"/>
              </w:rPr>
              <w:t>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문화예술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시민단체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기업교육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종사자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준하는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사회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저명인사로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모금회가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인정하는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</w:t>
            </w:r>
          </w:p>
        </w:tc>
        <w:tc>
          <w:tcPr>
            <w:tcW w:w="2154" w:type="dxa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350,000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매시간당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150,000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 w:val="restart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z w:val="18"/>
              </w:rPr>
            </w:pP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유급의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내부직원에게는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지급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불가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 (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동일법인이라도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사업장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위치가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다르고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독립회계를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하는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타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기관의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직원인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경우에는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가능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)</w:t>
            </w:r>
          </w:p>
          <w:p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pacing w:val="0"/>
                <w:sz w:val="18"/>
              </w:rPr>
            </w:pP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강의에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필요한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교재의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원고료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-8"/>
                <w:sz w:val="18"/>
              </w:rPr>
              <w:t>강사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교통비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(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실비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)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필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요사유에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따라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별도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가능</w:t>
            </w:r>
          </w:p>
          <w:p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pacing w:val="0"/>
                <w:sz w:val="18"/>
              </w:rPr>
            </w:pP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온라인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강의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강사비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지급기준은</w:t>
            </w:r>
            <w:r w:rsidRPr="00C90819">
              <w:rPr>
                <w:rFonts w:asciiTheme="minorHAnsi" w:eastAsiaTheme="minorHAnsi"/>
                <w:color w:val="0000FF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아래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참고</w:t>
            </w:r>
          </w:p>
        </w:tc>
      </w:tr>
      <w:tr w:rsidR="001B7327" w:rsidRPr="00C90819">
        <w:trPr>
          <w:trHeight w:val="3065"/>
        </w:trPr>
        <w:tc>
          <w:tcPr>
            <w:tcW w:w="454" w:type="dxa"/>
            <w:vMerge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1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대학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조교수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전문대학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부교수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인간문화재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유명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예술인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및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종교인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정부출연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연구기관장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기업</w:t>
            </w:r>
            <w:r w:rsidRPr="00C90819">
              <w:rPr>
                <w:rFonts w:asciiTheme="minorHAnsi" w:eastAsiaTheme="minorHAnsi"/>
                <w:sz w:val="18"/>
              </w:rPr>
              <w:t>/</w:t>
            </w:r>
            <w:r w:rsidRPr="00C90819">
              <w:rPr>
                <w:rFonts w:asciiTheme="minorHAnsi" w:eastAsiaTheme="minorHAnsi"/>
                <w:sz w:val="18"/>
              </w:rPr>
              <w:t>기관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책임급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연구원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중역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판</w:t>
            </w:r>
            <w:r w:rsidRPr="00C90819">
              <w:rPr>
                <w:rFonts w:asciiTheme="minorHAnsi" w:eastAsiaTheme="minorHAnsi"/>
                <w:sz w:val="18"/>
              </w:rPr>
              <w:t>/</w:t>
            </w:r>
            <w:r w:rsidRPr="00C90819">
              <w:rPr>
                <w:rFonts w:asciiTheme="minorHAnsi" w:eastAsiaTheme="minorHAnsi"/>
                <w:sz w:val="18"/>
              </w:rPr>
              <w:t>검사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변호사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전문자격증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소지자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r w:rsidRPr="00C90819">
              <w:rPr>
                <w:rFonts w:asciiTheme="minorHAnsi" w:eastAsiaTheme="minorHAnsi"/>
                <w:sz w:val="18"/>
              </w:rPr>
              <w:t xml:space="preserve"> 3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공무원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및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박사학위를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소지한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r w:rsidRPr="00C90819">
              <w:rPr>
                <w:rFonts w:asciiTheme="minorHAnsi" w:eastAsiaTheme="minorHAnsi"/>
                <w:sz w:val="18"/>
              </w:rPr>
              <w:t>4/5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공무원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사회복지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proofErr w:type="spellStart"/>
            <w:r w:rsidRPr="00C90819">
              <w:rPr>
                <w:rFonts w:asciiTheme="minorHAnsi" w:eastAsiaTheme="minorHAnsi" w:cs="맑은 고딕" w:hint="eastAsia"/>
                <w:sz w:val="18"/>
              </w:rPr>
              <w:t>시설장</w:t>
            </w:r>
            <w:proofErr w:type="spellEnd"/>
          </w:p>
          <w:p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활동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경력</w:t>
            </w:r>
            <w:r w:rsidRPr="00C90819">
              <w:rPr>
                <w:rFonts w:asciiTheme="minorHAnsi" w:eastAsiaTheme="minorHAnsi"/>
                <w:sz w:val="18"/>
              </w:rPr>
              <w:t xml:space="preserve"> 20</w:t>
            </w:r>
            <w:r w:rsidRPr="00C90819">
              <w:rPr>
                <w:rFonts w:asciiTheme="minorHAnsi" w:eastAsiaTheme="minorHAnsi"/>
                <w:sz w:val="18"/>
              </w:rPr>
              <w:t>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문화예술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시민단체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기업교육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종사자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모금회가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인정하는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250,000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매시간당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150,000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3606"/>
        </w:trPr>
        <w:tc>
          <w:tcPr>
            <w:tcW w:w="454" w:type="dxa"/>
            <w:vMerge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2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대학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전임강사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및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전문대학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조교수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r w:rsidRPr="00C90819">
              <w:rPr>
                <w:rFonts w:asciiTheme="minorHAnsi" w:eastAsiaTheme="minorHAnsi"/>
                <w:sz w:val="18"/>
              </w:rPr>
              <w:t xml:space="preserve"> 4/5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공무원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중소기업체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임원급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기업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단체의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부장급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인간문화재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유명예술인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보조출연자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통계이론</w:t>
            </w:r>
            <w:proofErr w:type="gramStart"/>
            <w:r w:rsidRPr="00C90819">
              <w:rPr>
                <w:rFonts w:asciiTheme="minorHAnsi" w:eastAsiaTheme="minorHAnsi"/>
                <w:sz w:val="18"/>
              </w:rPr>
              <w:t>,SAS,SPSS</w:t>
            </w:r>
            <w:proofErr w:type="gram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전문가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박사학위소지자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특별강사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일반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급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및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일반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3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급을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제외한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사회복지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시설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중간관리자로서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관련분야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석사이상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학위를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소지한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활동경력</w:t>
            </w:r>
            <w:r w:rsidRPr="00C90819">
              <w:rPr>
                <w:rFonts w:asciiTheme="minorHAnsi" w:eastAsiaTheme="minorHAnsi"/>
                <w:sz w:val="18"/>
              </w:rPr>
              <w:t xml:space="preserve"> 10</w:t>
            </w:r>
            <w:r w:rsidRPr="00C90819">
              <w:rPr>
                <w:rFonts w:asciiTheme="minorHAnsi" w:eastAsiaTheme="minorHAnsi"/>
                <w:sz w:val="18"/>
              </w:rPr>
              <w:t>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문화예술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시민단체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기업교육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종사자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모금회가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인정하는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230,000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매시간당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120,000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524"/>
        </w:trPr>
        <w:tc>
          <w:tcPr>
            <w:tcW w:w="454" w:type="dxa"/>
            <w:vMerge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tcBorders>
              <w:top w:val="non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3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non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r w:rsidRPr="00C90819">
              <w:rPr>
                <w:rFonts w:asciiTheme="minorHAnsi" w:eastAsiaTheme="minorHAnsi"/>
                <w:sz w:val="18"/>
              </w:rPr>
              <w:t xml:space="preserve"> 6</w:t>
            </w:r>
            <w:r w:rsidRPr="00C90819">
              <w:rPr>
                <w:rFonts w:asciiTheme="minorHAnsi" w:eastAsiaTheme="minorHAnsi"/>
                <w:sz w:val="18"/>
              </w:rPr>
              <w:t>급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공무원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전임이외의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외래시간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외국어</w:t>
            </w:r>
            <w:r w:rsidRPr="00C90819">
              <w:rPr>
                <w:rFonts w:asciiTheme="minorHAnsi" w:eastAsiaTheme="minorHAnsi"/>
                <w:sz w:val="18"/>
              </w:rPr>
              <w:t>/</w:t>
            </w:r>
            <w:r w:rsidRPr="00C90819">
              <w:rPr>
                <w:rFonts w:asciiTheme="minorHAnsi" w:eastAsiaTheme="minorHAnsi"/>
                <w:sz w:val="18"/>
              </w:rPr>
              <w:t>전산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학원강사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체육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레크레이션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전문강사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사회복지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시설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중간관리자로서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관련분야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석사학위가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없는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활동경력</w:t>
            </w:r>
            <w:r w:rsidRPr="00C90819">
              <w:rPr>
                <w:rFonts w:asciiTheme="minorHAnsi" w:eastAsiaTheme="minorHAnsi"/>
                <w:sz w:val="18"/>
              </w:rPr>
              <w:t xml:space="preserve"> 5</w:t>
            </w:r>
            <w:r w:rsidRPr="00C90819">
              <w:rPr>
                <w:rFonts w:asciiTheme="minorHAnsi" w:eastAsiaTheme="minorHAnsi"/>
                <w:sz w:val="18"/>
              </w:rPr>
              <w:t>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문화예술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시민단체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기업교육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전문직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종사자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모금회가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인정하는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</w:t>
            </w:r>
          </w:p>
        </w:tc>
        <w:tc>
          <w:tcPr>
            <w:tcW w:w="2154" w:type="dxa"/>
            <w:tcBorders>
              <w:top w:val="non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170,000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매시간당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100,000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040"/>
        </w:trPr>
        <w:tc>
          <w:tcPr>
            <w:tcW w:w="454" w:type="dxa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</w:t>
            </w:r>
          </w:p>
          <w:p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사</w:t>
            </w:r>
          </w:p>
          <w:p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비</w:t>
            </w:r>
          </w:p>
        </w:tc>
        <w:tc>
          <w:tcPr>
            <w:tcW w:w="68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보조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각종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실기실습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보조요원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50,000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매시간당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30,000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유급의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내부직원에게는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지급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불가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 (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동일법인이라도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사업장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위치가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다르고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독립회계를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7"/>
                <w:sz w:val="18"/>
              </w:rPr>
              <w:t>하는</w:t>
            </w:r>
            <w:r w:rsidRPr="00C90819">
              <w:rPr>
                <w:rFonts w:asciiTheme="minorHAnsi" w:eastAsiaTheme="minorHAnsi"/>
                <w:spacing w:val="-7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7"/>
                <w:sz w:val="18"/>
              </w:rPr>
              <w:t>타</w:t>
            </w:r>
            <w:r w:rsidRPr="00C90819">
              <w:rPr>
                <w:rFonts w:asciiTheme="minorHAnsi" w:eastAsiaTheme="minorHAnsi"/>
                <w:spacing w:val="-7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7"/>
                <w:sz w:val="18"/>
              </w:rPr>
              <w:t>기관의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직원인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경우에는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가능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)</w:t>
            </w:r>
          </w:p>
          <w:p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pacing w:val="0"/>
                <w:sz w:val="18"/>
              </w:rPr>
            </w:pP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자원봉사자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활동비는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봉사활동에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실제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소요된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경비에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한해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(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임직원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자원봉사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활동비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제외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)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지급증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필수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첨부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(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활동명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활동시간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및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지역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소요비용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및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산출근거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표기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)</w:t>
            </w:r>
          </w:p>
        </w:tc>
      </w:tr>
      <w:tr w:rsidR="001B7327" w:rsidRPr="00C90819">
        <w:trPr>
          <w:trHeight w:val="902"/>
        </w:trPr>
        <w:tc>
          <w:tcPr>
            <w:tcW w:w="454" w:type="dxa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다수인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>출강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5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  33</w:t>
            </w:r>
            <w:r w:rsidRPr="00C90819">
              <w:rPr>
                <w:rFonts w:asciiTheme="minorHAnsi" w:eastAsiaTheme="minorHAnsi"/>
                <w:sz w:val="18"/>
              </w:rPr>
              <w:t>만원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6~10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   45</w:t>
            </w:r>
            <w:r w:rsidRPr="00C90819">
              <w:rPr>
                <w:rFonts w:asciiTheme="minorHAnsi" w:eastAsiaTheme="minorHAnsi"/>
                <w:sz w:val="18"/>
              </w:rPr>
              <w:t>만원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66</w:t>
            </w:r>
            <w:r w:rsidRPr="00C90819">
              <w:rPr>
                <w:rFonts w:asciiTheme="minorHAnsi" w:eastAsiaTheme="minorHAnsi"/>
                <w:sz w:val="18"/>
              </w:rPr>
              <w:t>만원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902"/>
        </w:trPr>
        <w:tc>
          <w:tcPr>
            <w:tcW w:w="454" w:type="dxa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5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  38</w:t>
            </w:r>
            <w:r w:rsidRPr="00C90819">
              <w:rPr>
                <w:rFonts w:asciiTheme="minorHAnsi" w:eastAsiaTheme="minorHAnsi"/>
                <w:sz w:val="18"/>
              </w:rPr>
              <w:t>만원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6~10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   55</w:t>
            </w:r>
            <w:r w:rsidRPr="00C90819">
              <w:rPr>
                <w:rFonts w:asciiTheme="minorHAnsi" w:eastAsiaTheme="minorHAnsi"/>
                <w:sz w:val="18"/>
              </w:rPr>
              <w:t>만원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이상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80</w:t>
            </w:r>
            <w:r w:rsidRPr="00C90819">
              <w:rPr>
                <w:rFonts w:asciiTheme="minorHAnsi" w:eastAsiaTheme="minorHAnsi"/>
                <w:sz w:val="18"/>
              </w:rPr>
              <w:t>만원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83"/>
        </w:trPr>
        <w:tc>
          <w:tcPr>
            <w:tcW w:w="1134" w:type="dxa"/>
            <w:gridSpan w:val="3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lastRenderedPageBreak/>
              <w:t>회의참석비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100,000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8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시</w:t>
            </w:r>
            <w:r w:rsidRPr="00C90819">
              <w:rPr>
                <w:rFonts w:asciiTheme="minorHAnsi" w:eastAsiaTheme="minorHAnsi"/>
                <w:sz w:val="18"/>
              </w:rPr>
              <w:t xml:space="preserve"> (1</w:t>
            </w:r>
            <w:r w:rsidRPr="00C90819">
              <w:rPr>
                <w:rFonts w:asciiTheme="minorHAnsi" w:eastAsiaTheme="minorHAnsi"/>
                <w:sz w:val="18"/>
              </w:rPr>
              <w:t>일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회에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한함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130,000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172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단순인건비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>/1</w:t>
            </w:r>
            <w:r w:rsidRPr="00C90819">
              <w:rPr>
                <w:rFonts w:asciiTheme="minorHAnsi" w:eastAsiaTheme="minorHAnsi"/>
                <w:sz w:val="18"/>
              </w:rPr>
              <w:t>일</w:t>
            </w:r>
            <w:r w:rsidRPr="00C90819">
              <w:rPr>
                <w:rFonts w:asciiTheme="minorHAnsi" w:eastAsiaTheme="minorHAnsi"/>
                <w:sz w:val="18"/>
              </w:rPr>
              <w:t xml:space="preserve"> (1</w:t>
            </w:r>
            <w:r w:rsidRPr="00C90819">
              <w:rPr>
                <w:rFonts w:asciiTheme="minorHAnsi" w:eastAsiaTheme="minorHAnsi"/>
                <w:sz w:val="18"/>
              </w:rPr>
              <w:t>일</w:t>
            </w:r>
            <w:r w:rsidRPr="00C90819">
              <w:rPr>
                <w:rFonts w:asciiTheme="minorHAnsi" w:eastAsiaTheme="minorHAnsi"/>
                <w:sz w:val="18"/>
              </w:rPr>
              <w:t xml:space="preserve"> 8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  <w:r w:rsidRPr="00C90819">
              <w:rPr>
                <w:rFonts w:asciiTheme="minorHAnsi" w:eastAsiaTheme="minorHAnsi"/>
                <w:sz w:val="18"/>
              </w:rPr>
              <w:t xml:space="preserve">/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중식비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포함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377" w:right="60" w:hanging="297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 ※ 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월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 xml:space="preserve"> 60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시간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, 1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개월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이상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근무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시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 xml:space="preserve"> 4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대보험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가입필수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gramStart"/>
            <w:r w:rsidRPr="00C90819">
              <w:rPr>
                <w:rFonts w:asciiTheme="minorHAnsi" w:eastAsiaTheme="minorHAnsi"/>
                <w:sz w:val="18"/>
              </w:rPr>
              <w:t>단순인건비</w:t>
            </w:r>
            <w:r w:rsidRPr="00C90819">
              <w:rPr>
                <w:rFonts w:asciiTheme="minorHAnsi" w:eastAsiaTheme="minorHAnsi"/>
                <w:sz w:val="18"/>
              </w:rPr>
              <w:t xml:space="preserve">  84,460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proofErr w:type="gramEnd"/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  (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중식비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7,500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포함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gramStart"/>
            <w:r w:rsidRPr="00C90819">
              <w:rPr>
                <w:rFonts w:asciiTheme="minorHAnsi" w:eastAsiaTheme="minorHAnsi"/>
                <w:sz w:val="18"/>
              </w:rPr>
              <w:t>주휴수당</w:t>
            </w:r>
            <w:r w:rsidRPr="00C90819">
              <w:rPr>
                <w:rFonts w:asciiTheme="minorHAnsi" w:eastAsiaTheme="minorHAnsi"/>
                <w:sz w:val="18"/>
              </w:rPr>
              <w:t xml:space="preserve">  76,960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proofErr w:type="gramEnd"/>
          </w:p>
          <w:p w:rsidR="001B7327" w:rsidRPr="00C90819" w:rsidRDefault="00967B3E">
            <w:pPr>
              <w:pStyle w:val="-1"/>
              <w:spacing w:after="0" w:line="360" w:lineRule="auto"/>
              <w:ind w:left="318" w:right="60" w:hanging="238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-1"/>
                <w:sz w:val="18"/>
              </w:rPr>
              <w:t>※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2023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년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최저임금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반영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83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자원봉사자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활동비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자원봉사자에게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지급되는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교통비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식사비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활동비</w:t>
            </w:r>
            <w:r w:rsidRPr="00C90819">
              <w:rPr>
                <w:rFonts w:asciiTheme="minorHAnsi" w:eastAsiaTheme="minorHAnsi"/>
                <w:sz w:val="18"/>
              </w:rPr>
              <w:t>(1</w:t>
            </w:r>
            <w:r w:rsidRPr="00C90819">
              <w:rPr>
                <w:rFonts w:asciiTheme="minorHAnsi" w:eastAsiaTheme="minorHAnsi"/>
                <w:sz w:val="18"/>
              </w:rPr>
              <w:t>회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b/>
                <w:sz w:val="18"/>
              </w:rPr>
              <w:t>사용한도</w:t>
            </w:r>
            <w:r w:rsidRPr="00C90819">
              <w:rPr>
                <w:rFonts w:asciiTheme="minorHAnsi" w:eastAsiaTheme="minorHAnsi"/>
                <w:b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</w:rPr>
              <w:t>내</w:t>
            </w:r>
            <w:r w:rsidRPr="00C90819">
              <w:rPr>
                <w:rFonts w:asciiTheme="minorHAnsi" w:eastAsiaTheme="minorHAnsi"/>
                <w:b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</w:rPr>
              <w:t>실비지급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30,000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984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원고료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A4</w:t>
            </w:r>
            <w:r w:rsidRPr="00C90819">
              <w:rPr>
                <w:rFonts w:asciiTheme="minorHAnsi" w:eastAsiaTheme="minorHAnsi"/>
                <w:sz w:val="18"/>
              </w:rPr>
              <w:t>용지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매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-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글자크기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13p, </w:t>
            </w:r>
            <w:proofErr w:type="spellStart"/>
            <w:r w:rsidRPr="00C90819">
              <w:rPr>
                <w:rFonts w:asciiTheme="minorHAnsi" w:eastAsiaTheme="minorHAnsi"/>
                <w:spacing w:val="-3"/>
                <w:sz w:val="18"/>
              </w:rPr>
              <w:t>줄간격</w:t>
            </w:r>
            <w:proofErr w:type="spellEnd"/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160%,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상하여백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15,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좌우여백</w:t>
            </w:r>
            <w:r w:rsidRPr="00C90819">
              <w:rPr>
                <w:rFonts w:asciiTheme="minorHAnsi" w:eastAsiaTheme="minorHAnsi"/>
                <w:sz w:val="18"/>
              </w:rPr>
              <w:t xml:space="preserve"> 25, </w:t>
            </w:r>
            <w:r w:rsidRPr="00C90819">
              <w:rPr>
                <w:rFonts w:asciiTheme="minorHAnsi" w:eastAsiaTheme="minorHAnsi"/>
                <w:sz w:val="18"/>
              </w:rPr>
              <w:t>머리말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꼬리말</w:t>
            </w:r>
            <w:r w:rsidRPr="00C90819">
              <w:rPr>
                <w:rFonts w:asciiTheme="minorHAnsi" w:eastAsiaTheme="minorHAnsi"/>
                <w:sz w:val="18"/>
              </w:rPr>
              <w:t xml:space="preserve"> 15, </w:t>
            </w:r>
            <w:r w:rsidRPr="00C90819">
              <w:rPr>
                <w:rFonts w:asciiTheme="minorHAnsi" w:eastAsiaTheme="minorHAnsi"/>
                <w:sz w:val="18"/>
              </w:rPr>
              <w:t>또는</w:t>
            </w:r>
            <w:r w:rsidRPr="00C90819">
              <w:rPr>
                <w:rFonts w:asciiTheme="minorHAnsi" w:eastAsiaTheme="minorHAnsi"/>
                <w:sz w:val="18"/>
              </w:rPr>
              <w:t xml:space="preserve"> 300</w:t>
            </w:r>
            <w:r w:rsidRPr="00C90819">
              <w:rPr>
                <w:rFonts w:asciiTheme="minorHAnsi" w:eastAsiaTheme="minorHAnsi"/>
                <w:sz w:val="18"/>
              </w:rPr>
              <w:t>단어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- </w:t>
            </w:r>
            <w:r w:rsidRPr="00C90819">
              <w:rPr>
                <w:rFonts w:asciiTheme="minorHAnsi" w:eastAsiaTheme="minorHAnsi"/>
                <w:sz w:val="18"/>
              </w:rPr>
              <w:t>파워포인트로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작성한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경우에는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슬라이드</w:t>
            </w:r>
            <w:r w:rsidRPr="00C90819">
              <w:rPr>
                <w:rFonts w:asciiTheme="minorHAnsi" w:eastAsiaTheme="minorHAnsi"/>
                <w:sz w:val="18"/>
              </w:rPr>
              <w:t xml:space="preserve"> 3</w:t>
            </w:r>
            <w:r w:rsidRPr="00C90819">
              <w:rPr>
                <w:rFonts w:asciiTheme="minorHAnsi" w:eastAsiaTheme="minorHAnsi"/>
                <w:sz w:val="18"/>
              </w:rPr>
              <w:t>면을</w:t>
            </w:r>
            <w:r w:rsidRPr="00C90819">
              <w:rPr>
                <w:rFonts w:asciiTheme="minorHAnsi" w:eastAsiaTheme="minorHAnsi"/>
                <w:sz w:val="18"/>
              </w:rPr>
              <w:t xml:space="preserve"> A4 1</w:t>
            </w:r>
            <w:r w:rsidRPr="00C90819">
              <w:rPr>
                <w:rFonts w:asciiTheme="minorHAnsi" w:eastAsiaTheme="minorHAnsi"/>
                <w:sz w:val="18"/>
              </w:rPr>
              <w:t>면으로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산정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- </w:t>
            </w:r>
            <w:r w:rsidRPr="00C90819">
              <w:rPr>
                <w:rFonts w:asciiTheme="minorHAnsi" w:eastAsiaTheme="minorHAnsi"/>
                <w:sz w:val="18"/>
              </w:rPr>
              <w:t>원고지로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작성한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경우에는</w:t>
            </w:r>
            <w:r w:rsidRPr="00C90819">
              <w:rPr>
                <w:rFonts w:asciiTheme="minorHAnsi" w:eastAsiaTheme="minorHAnsi"/>
                <w:sz w:val="18"/>
              </w:rPr>
              <w:t xml:space="preserve"> 200</w:t>
            </w:r>
            <w:r w:rsidRPr="00C90819">
              <w:rPr>
                <w:rFonts w:asciiTheme="minorHAnsi" w:eastAsiaTheme="minorHAnsi"/>
                <w:sz w:val="18"/>
              </w:rPr>
              <w:t>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원고지</w:t>
            </w:r>
            <w:r w:rsidRPr="00C90819">
              <w:rPr>
                <w:rFonts w:asciiTheme="minorHAnsi" w:eastAsiaTheme="minorHAnsi"/>
                <w:sz w:val="18"/>
              </w:rPr>
              <w:t xml:space="preserve"> 3.5</w:t>
            </w:r>
            <w:r w:rsidRPr="00C90819">
              <w:rPr>
                <w:rFonts w:asciiTheme="minorHAnsi" w:eastAsiaTheme="minorHAnsi"/>
                <w:sz w:val="18"/>
              </w:rPr>
              <w:t>매를</w:t>
            </w:r>
            <w:r w:rsidRPr="00C90819">
              <w:rPr>
                <w:rFonts w:asciiTheme="minorHAnsi" w:eastAsiaTheme="minorHAnsi"/>
                <w:sz w:val="18"/>
              </w:rPr>
              <w:t xml:space="preserve"> A4 1</w:t>
            </w:r>
            <w:r w:rsidRPr="00C90819">
              <w:rPr>
                <w:rFonts w:asciiTheme="minorHAnsi" w:eastAsiaTheme="minorHAnsi"/>
                <w:sz w:val="18"/>
              </w:rPr>
              <w:t>면으로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산정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12,000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  <w:p w:rsidR="001B7327" w:rsidRPr="00C90819" w:rsidRDefault="001B7327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  <w:sz w:val="18"/>
              </w:rPr>
            </w:pPr>
          </w:p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시간당</w:t>
            </w:r>
            <w:r w:rsidRPr="00C90819">
              <w:rPr>
                <w:rFonts w:asciiTheme="minorHAnsi" w:eastAsiaTheme="minorHAnsi"/>
                <w:sz w:val="18"/>
              </w:rPr>
              <w:t xml:space="preserve"> 6</w:t>
            </w:r>
            <w:r w:rsidRPr="00C90819">
              <w:rPr>
                <w:rFonts w:asciiTheme="minorHAnsi" w:eastAsiaTheme="minorHAnsi"/>
                <w:sz w:val="18"/>
              </w:rPr>
              <w:t>매까지만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인정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>최대</w:t>
            </w:r>
            <w:r w:rsidRPr="00C90819">
              <w:rPr>
                <w:rFonts w:asciiTheme="minorHAnsi" w:eastAsiaTheme="minorHAnsi"/>
                <w:sz w:val="18"/>
              </w:rPr>
              <w:t xml:space="preserve"> 30</w:t>
            </w:r>
            <w:r w:rsidRPr="00C90819">
              <w:rPr>
                <w:rFonts w:asciiTheme="minorHAnsi" w:eastAsiaTheme="minorHAnsi"/>
                <w:sz w:val="18"/>
              </w:rPr>
              <w:t>만원까지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지원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83"/>
        </w:trPr>
        <w:tc>
          <w:tcPr>
            <w:tcW w:w="1134" w:type="dxa"/>
            <w:gridSpan w:val="3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출장여비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시내여비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실비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1p"/>
              <w:wordWrap/>
              <w:ind w:left="173" w:hanging="113"/>
              <w:jc w:val="left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일비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식비는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해당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시</w:t>
            </w:r>
            <w:r w:rsidRPr="00C90819">
              <w:rPr>
                <w:rFonts w:ascii="MS Gothic" w:eastAsia="MS Gothic" w:hAnsi="MS Gothic" w:cs="MS Gothic" w:hint="eastAsia"/>
                <w:spacing w:val="0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pacing w:val="0"/>
                <w:sz w:val="18"/>
              </w:rPr>
              <w:t>도를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벗어나는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출장에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적용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특별시와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광역시를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포함한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동일시와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군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및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섬</w:t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r w:rsidRPr="00C90819">
              <w:rPr>
                <w:rFonts w:asciiTheme="minorHAnsi" w:eastAsiaTheme="minorHAnsi"/>
                <w:sz w:val="18"/>
              </w:rPr>
              <w:t>제주특</w:t>
            </w:r>
            <w:r w:rsidRPr="00C90819">
              <w:rPr>
                <w:rFonts w:asciiTheme="minorHAnsi" w:eastAsiaTheme="minorHAnsi"/>
                <w:sz w:val="18"/>
              </w:rPr>
              <w:lastRenderedPageBreak/>
              <w:t>별자치도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제외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  <w:r w:rsidRPr="00C90819">
              <w:rPr>
                <w:rFonts w:asciiTheme="minorHAnsi" w:eastAsiaTheme="minorHAnsi"/>
                <w:sz w:val="18"/>
              </w:rPr>
              <w:t>밖으로의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출장이며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왕복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거리가</w:t>
            </w:r>
            <w:r w:rsidRPr="00C90819">
              <w:rPr>
                <w:rFonts w:asciiTheme="minorHAnsi" w:eastAsiaTheme="minorHAnsi"/>
                <w:sz w:val="18"/>
              </w:rPr>
              <w:t xml:space="preserve"> 12km </w:t>
            </w:r>
            <w:r w:rsidRPr="00C90819">
              <w:rPr>
                <w:rFonts w:asciiTheme="minorHAnsi" w:eastAsiaTheme="minorHAnsi"/>
                <w:sz w:val="18"/>
              </w:rPr>
              <w:t>이상인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출장에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대해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시외출장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적용</w:t>
            </w:r>
            <w:r w:rsidRPr="00C90819">
              <w:rPr>
                <w:rFonts w:asciiTheme="minorHAnsi" w:eastAsiaTheme="minorHAnsi"/>
                <w:sz w:val="18"/>
              </w:rPr>
              <w:t xml:space="preserve">. </w:t>
            </w:r>
            <w:r w:rsidRPr="00C90819">
              <w:rPr>
                <w:rFonts w:asciiTheme="minorHAnsi" w:eastAsiaTheme="minorHAnsi"/>
                <w:sz w:val="18"/>
              </w:rPr>
              <w:t>단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육로</w:t>
            </w:r>
            <w:r w:rsidRPr="00C90819">
              <w:rPr>
                <w:rFonts w:asciiTheme="minorHAnsi" w:eastAsiaTheme="minorHAnsi"/>
                <w:sz w:val="18"/>
              </w:rPr>
              <w:t xml:space="preserve"> 120km(</w:t>
            </w:r>
            <w:r w:rsidRPr="00C90819">
              <w:rPr>
                <w:rFonts w:asciiTheme="minorHAnsi" w:eastAsiaTheme="minorHAnsi"/>
                <w:sz w:val="18"/>
              </w:rPr>
              <w:t>왕복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  <w:r w:rsidRPr="00C90819">
              <w:rPr>
                <w:rFonts w:asciiTheme="minorHAnsi" w:eastAsiaTheme="minorHAnsi"/>
                <w:sz w:val="18"/>
              </w:rPr>
              <w:t>또는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수로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60km(</w:t>
            </w:r>
            <w:r w:rsidRPr="00C90819">
              <w:rPr>
                <w:rFonts w:asciiTheme="minorHAnsi" w:eastAsiaTheme="minorHAnsi"/>
                <w:sz w:val="18"/>
              </w:rPr>
              <w:t>왕복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  <w:r w:rsidRPr="00C90819">
              <w:rPr>
                <w:rFonts w:asciiTheme="minorHAnsi" w:eastAsiaTheme="minorHAnsi"/>
                <w:sz w:val="18"/>
              </w:rPr>
              <w:t>미만의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출장에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있어서는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일비의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전액과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식비의</w:t>
            </w:r>
            <w:r w:rsidRPr="00C90819">
              <w:rPr>
                <w:rFonts w:asciiTheme="minorHAnsi" w:eastAsiaTheme="minorHAnsi"/>
                <w:sz w:val="18"/>
              </w:rPr>
              <w:t xml:space="preserve"> 3</w:t>
            </w:r>
            <w:r w:rsidRPr="00C90819">
              <w:rPr>
                <w:rFonts w:asciiTheme="minorHAnsi" w:eastAsiaTheme="minorHAnsi"/>
                <w:sz w:val="18"/>
              </w:rPr>
              <w:t>분의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만을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지급</w:t>
            </w:r>
          </w:p>
          <w:p w:rsidR="001B7327" w:rsidRPr="00C90819" w:rsidRDefault="00967B3E">
            <w:pPr>
              <w:pStyle w:val="-11p"/>
              <w:ind w:left="168" w:hanging="108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기관차량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이용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시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일비의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2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분의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만을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</w:p>
          <w:p w:rsidR="001B7327" w:rsidRPr="00C90819" w:rsidRDefault="00967B3E">
            <w:pPr>
              <w:pStyle w:val="-11p"/>
              <w:ind w:left="168" w:hanging="108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출장지에서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식사가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제공되는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경우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해당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식비를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제외하고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(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예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.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교육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참석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차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왕복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120km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이상의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지역으로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시외출장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시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점심식사가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제공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되는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경우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식비의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2/3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만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)</w:t>
            </w:r>
          </w:p>
        </w:tc>
      </w:tr>
      <w:tr w:rsidR="001B7327" w:rsidRPr="00C90819">
        <w:trPr>
          <w:trHeight w:val="76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4"/>
                <w:sz w:val="18"/>
              </w:rPr>
              <w:t>시외여비</w:t>
            </w:r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교통비</w:t>
            </w:r>
          </w:p>
          <w:p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-6"/>
                <w:sz w:val="18"/>
              </w:rPr>
              <w:t>(KTX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>일반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>고속버스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>전세버스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>등</w:t>
            </w:r>
            <w:r w:rsidRPr="00C90819">
              <w:rPr>
                <w:rFonts w:asciiTheme="minorHAnsi" w:eastAsiaTheme="minorHAnsi"/>
                <w:spacing w:val="-6"/>
                <w:sz w:val="18"/>
              </w:rPr>
              <w:t>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실비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76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일비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>(1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일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76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식비</w:t>
            </w:r>
            <w:r w:rsidRPr="00C90819">
              <w:rPr>
                <w:rFonts w:asciiTheme="minorHAnsi" w:eastAsiaTheme="minorHAnsi"/>
                <w:sz w:val="18"/>
              </w:rPr>
              <w:t>(1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일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25,000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579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숙박비</w:t>
            </w:r>
            <w:r w:rsidRPr="00C90819">
              <w:rPr>
                <w:rFonts w:asciiTheme="minorHAnsi" w:eastAsiaTheme="minorHAnsi"/>
                <w:sz w:val="18"/>
              </w:rPr>
              <w:t>(1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실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실비</w:t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상한액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60,000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2360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워크숍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120,000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1</w:t>
            </w:r>
            <w:r w:rsidRPr="00C90819">
              <w:rPr>
                <w:rFonts w:asciiTheme="minorHAnsi" w:eastAsiaTheme="minorHAnsi"/>
                <w:sz w:val="18"/>
              </w:rPr>
              <w:t>박</w:t>
            </w:r>
            <w:r w:rsidRPr="00C90819">
              <w:rPr>
                <w:rFonts w:asciiTheme="minorHAnsi" w:eastAsiaTheme="minorHAnsi"/>
                <w:sz w:val="18"/>
              </w:rPr>
              <w:t>2</w:t>
            </w:r>
            <w:r w:rsidRPr="00C90819">
              <w:rPr>
                <w:rFonts w:asciiTheme="minorHAnsi" w:eastAsiaTheme="minorHAnsi"/>
                <w:sz w:val="18"/>
              </w:rPr>
              <w:t>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r w:rsidRPr="00C90819">
              <w:rPr>
                <w:rFonts w:asciiTheme="minorHAnsi" w:eastAsiaTheme="minorHAnsi"/>
                <w:sz w:val="18"/>
              </w:rPr>
              <w:t>숙박비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식비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숙박일수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추가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시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추가되는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일수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당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기준단가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적용</w:t>
            </w:r>
          </w:p>
          <w:p w:rsidR="001B7327" w:rsidRPr="00C90819" w:rsidRDefault="00967B3E">
            <w:pPr>
              <w:pStyle w:val="-11p"/>
              <w:wordWrap/>
              <w:ind w:left="173" w:hanging="113"/>
              <w:jc w:val="left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proofErr w:type="spellStart"/>
            <w:r w:rsidRPr="00C90819">
              <w:rPr>
                <w:rFonts w:asciiTheme="minorHAnsi" w:eastAsiaTheme="minorHAnsi"/>
                <w:spacing w:val="-3"/>
                <w:sz w:val="18"/>
              </w:rPr>
              <w:t>진행비</w:t>
            </w:r>
            <w:proofErr w:type="spellEnd"/>
            <w:r w:rsidRPr="00C90819">
              <w:rPr>
                <w:rFonts w:asciiTheme="minorHAnsi" w:eastAsiaTheme="minorHAnsi"/>
                <w:spacing w:val="-3"/>
                <w:sz w:val="18"/>
              </w:rPr>
              <w:t>(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교통비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대관료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등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)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실비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적용하여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별도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편성</w:t>
            </w:r>
          </w:p>
          <w:p w:rsidR="001B7327" w:rsidRPr="00C90819" w:rsidRDefault="00967B3E">
            <w:pPr>
              <w:pStyle w:val="-11p"/>
              <w:wordWrap/>
              <w:ind w:left="192" w:hanging="132"/>
              <w:jc w:val="left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사용한도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초과가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불가피한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경우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모금회의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사전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승인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필요</w:t>
            </w:r>
          </w:p>
        </w:tc>
      </w:tr>
      <w:tr w:rsidR="001B7327" w:rsidRPr="00C90819">
        <w:trPr>
          <w:trHeight w:val="482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식사비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15,000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1B7327">
            <w:pPr>
              <w:pStyle w:val="-11p"/>
              <w:rPr>
                <w:rFonts w:asciiTheme="minorHAnsi" w:eastAsiaTheme="minorHAnsi"/>
                <w:sz w:val="18"/>
              </w:rPr>
            </w:pPr>
          </w:p>
        </w:tc>
      </w:tr>
      <w:tr w:rsidR="001B7327" w:rsidRPr="00C90819">
        <w:trPr>
          <w:trHeight w:val="482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다과비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7,500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1B7327">
            <w:pPr>
              <w:pStyle w:val="-11p"/>
              <w:rPr>
                <w:rFonts w:asciiTheme="minorHAnsi" w:eastAsiaTheme="minorHAnsi"/>
                <w:sz w:val="18"/>
              </w:rPr>
            </w:pPr>
          </w:p>
        </w:tc>
      </w:tr>
      <w:tr w:rsidR="001B7327" w:rsidRPr="00C90819">
        <w:trPr>
          <w:trHeight w:val="482"/>
        </w:trPr>
        <w:tc>
          <w:tcPr>
            <w:tcW w:w="1134" w:type="dxa"/>
            <w:gridSpan w:val="3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lastRenderedPageBreak/>
              <w:t>자문비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회</w:t>
            </w:r>
            <w:r w:rsidRPr="00C90819">
              <w:rPr>
                <w:rFonts w:asciiTheme="minorHAnsi" w:eastAsiaTheme="minorHAnsi"/>
                <w:sz w:val="18"/>
              </w:rPr>
              <w:t xml:space="preserve"> 100,000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 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자문기록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’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필히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첨부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내부직원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불가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시외의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경우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교통비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실비지급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가능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 1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일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상한액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20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만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원</w:t>
            </w:r>
          </w:p>
        </w:tc>
      </w:tr>
      <w:tr w:rsidR="001B7327" w:rsidRPr="00C90819">
        <w:trPr>
          <w:trHeight w:val="482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회</w:t>
            </w:r>
            <w:r w:rsidRPr="00C90819">
              <w:rPr>
                <w:rFonts w:asciiTheme="minorHAnsi" w:eastAsiaTheme="minorHAnsi"/>
                <w:sz w:val="18"/>
              </w:rPr>
              <w:t xml:space="preserve"> 130,000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482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e-mail </w:t>
            </w:r>
            <w:r w:rsidRPr="00C90819">
              <w:rPr>
                <w:rFonts w:asciiTheme="minorHAnsi" w:eastAsiaTheme="minorHAnsi"/>
                <w:sz w:val="18"/>
              </w:rPr>
              <w:t>자문</w:t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r w:rsidRPr="00C90819">
              <w:rPr>
                <w:rFonts w:asciiTheme="minorHAnsi" w:eastAsiaTheme="minorHAnsi"/>
                <w:sz w:val="18"/>
              </w:rPr>
              <w:t>유선포함</w:t>
            </w:r>
            <w:r w:rsidRPr="00C90819">
              <w:rPr>
                <w:rFonts w:asciiTheme="minorHAnsi" w:eastAsiaTheme="minorHAnsi"/>
                <w:sz w:val="18"/>
              </w:rPr>
              <w:t xml:space="preserve">) 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20,000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>(1</w:t>
            </w:r>
            <w:r w:rsidRPr="00C90819">
              <w:rPr>
                <w:rFonts w:asciiTheme="minorHAnsi" w:eastAsiaTheme="minorHAnsi"/>
                <w:sz w:val="18"/>
              </w:rPr>
              <w:t>회당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1038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066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gramStart"/>
            <w:r w:rsidRPr="00C90819">
              <w:rPr>
                <w:rFonts w:asciiTheme="minorHAnsi" w:eastAsiaTheme="minorHAnsi"/>
                <w:sz w:val="18"/>
              </w:rPr>
              <w:t>공통사항</w:t>
            </w:r>
            <w:r w:rsidRPr="00C90819">
              <w:rPr>
                <w:rFonts w:asciiTheme="minorHAnsi" w:eastAsiaTheme="minorHAnsi"/>
                <w:sz w:val="18"/>
              </w:rPr>
              <w:t xml:space="preserve"> :</w:t>
            </w:r>
            <w:proofErr w:type="gram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내용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기본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양식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 xml:space="preserve">A4 </w:t>
            </w:r>
            <w:r w:rsidRPr="00C90819">
              <w:rPr>
                <w:rFonts w:asciiTheme="minorHAnsi" w:eastAsiaTheme="minorHAnsi"/>
                <w:sz w:val="18"/>
              </w:rPr>
              <w:t>용지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매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글씨크기</w:t>
            </w:r>
            <w:r w:rsidRPr="00C90819">
              <w:rPr>
                <w:rFonts w:asciiTheme="minorHAnsi" w:eastAsiaTheme="minorHAnsi"/>
                <w:sz w:val="18"/>
              </w:rPr>
              <w:t xml:space="preserve"> 13 point,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줄간격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160%, </w:t>
            </w:r>
            <w:r w:rsidRPr="00C90819">
              <w:rPr>
                <w:rFonts w:asciiTheme="minorHAnsi" w:eastAsiaTheme="minorHAnsi"/>
                <w:sz w:val="18"/>
              </w:rPr>
              <w:t>상하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여백</w:t>
            </w:r>
            <w:r w:rsidRPr="00C90819">
              <w:rPr>
                <w:rFonts w:asciiTheme="minorHAnsi" w:eastAsiaTheme="minorHAnsi"/>
                <w:sz w:val="18"/>
              </w:rPr>
              <w:t xml:space="preserve"> 15, </w:t>
            </w:r>
            <w:r w:rsidRPr="00C90819">
              <w:rPr>
                <w:rFonts w:asciiTheme="minorHAnsi" w:eastAsiaTheme="minorHAnsi"/>
                <w:sz w:val="18"/>
              </w:rPr>
              <w:t>좌우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여백</w:t>
            </w:r>
            <w:r w:rsidRPr="00C90819">
              <w:rPr>
                <w:rFonts w:asciiTheme="minorHAnsi" w:eastAsiaTheme="minorHAnsi"/>
                <w:sz w:val="18"/>
              </w:rPr>
              <w:t xml:space="preserve">25, </w:t>
            </w:r>
            <w:r w:rsidRPr="00C90819">
              <w:rPr>
                <w:rFonts w:asciiTheme="minorHAnsi" w:eastAsiaTheme="minorHAnsi"/>
                <w:sz w:val="18"/>
              </w:rPr>
              <w:t>머리말</w:t>
            </w:r>
            <w:r w:rsidRPr="00C90819">
              <w:rPr>
                <w:rFonts w:asciiTheme="minorHAnsi" w:eastAsiaTheme="minorHAnsi"/>
                <w:sz w:val="18"/>
              </w:rPr>
              <w:t>·</w:t>
            </w:r>
            <w:r w:rsidRPr="00C90819">
              <w:rPr>
                <w:rFonts w:asciiTheme="minorHAnsi" w:eastAsiaTheme="minorHAnsi"/>
                <w:sz w:val="18"/>
              </w:rPr>
              <w:t>꼬리말</w:t>
            </w:r>
            <w:r w:rsidRPr="00C90819">
              <w:rPr>
                <w:rFonts w:asciiTheme="minorHAnsi" w:eastAsiaTheme="minorHAnsi"/>
                <w:sz w:val="18"/>
              </w:rPr>
              <w:t xml:space="preserve"> 15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482"/>
        </w:trPr>
        <w:tc>
          <w:tcPr>
            <w:tcW w:w="567" w:type="dxa"/>
            <w:gridSpan w:val="2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세미나</w:t>
            </w:r>
            <w:proofErr w:type="gramStart"/>
            <w:r w:rsidRPr="00C90819">
              <w:rPr>
                <w:rFonts w:asciiTheme="minorHAnsi" w:eastAsiaTheme="minorHAnsi"/>
                <w:sz w:val="18"/>
              </w:rPr>
              <w:t>,</w:t>
            </w:r>
            <w:r w:rsidRPr="00C90819">
              <w:rPr>
                <w:rFonts w:asciiTheme="minorHAnsi" w:eastAsiaTheme="minorHAnsi"/>
                <w:sz w:val="18"/>
              </w:rPr>
              <w:t>토론회</w:t>
            </w:r>
            <w:proofErr w:type="gram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</w:t>
            </w:r>
          </w:p>
        </w:tc>
        <w:tc>
          <w:tcPr>
            <w:tcW w:w="56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토론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회</w:t>
            </w:r>
            <w:r w:rsidRPr="00C90819">
              <w:rPr>
                <w:rFonts w:asciiTheme="minorHAnsi" w:eastAsiaTheme="minorHAnsi"/>
                <w:sz w:val="18"/>
              </w:rPr>
              <w:t xml:space="preserve"> 100,000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유급의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내부직원에게는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불가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(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동일법인이라도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사업장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위치가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다르고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독립회계를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하는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타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기관의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직원인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경우에는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가능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)</w:t>
            </w:r>
          </w:p>
          <w:p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강사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토론자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등의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교통비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(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실비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)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필요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사유에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따라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별도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가능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</w:p>
        </w:tc>
      </w:tr>
      <w:tr w:rsidR="001B7327" w:rsidRPr="00C90819">
        <w:trPr>
          <w:trHeight w:val="482"/>
        </w:trPr>
        <w:tc>
          <w:tcPr>
            <w:tcW w:w="567" w:type="dxa"/>
            <w:gridSpan w:val="2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56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회</w:t>
            </w:r>
            <w:r w:rsidRPr="00C90819">
              <w:rPr>
                <w:rFonts w:asciiTheme="minorHAnsi" w:eastAsiaTheme="minorHAnsi"/>
                <w:sz w:val="18"/>
              </w:rPr>
              <w:t xml:space="preserve"> 130,000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588"/>
        </w:trPr>
        <w:tc>
          <w:tcPr>
            <w:tcW w:w="567" w:type="dxa"/>
            <w:gridSpan w:val="2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기조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연설</w:t>
            </w:r>
            <w:r w:rsidRPr="00C90819">
              <w:rPr>
                <w:rFonts w:asciiTheme="minorHAnsi" w:eastAsiaTheme="minorHAnsi"/>
                <w:sz w:val="18"/>
              </w:rPr>
              <w:t>,</w:t>
            </w:r>
          </w:p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발제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사회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회</w:t>
            </w:r>
            <w:r w:rsidRPr="00C90819">
              <w:rPr>
                <w:rFonts w:asciiTheme="minorHAnsi" w:eastAsiaTheme="minorHAnsi"/>
                <w:sz w:val="18"/>
              </w:rPr>
              <w:t xml:space="preserve"> 200,000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585"/>
        </w:trPr>
        <w:tc>
          <w:tcPr>
            <w:tcW w:w="567" w:type="dxa"/>
            <w:gridSpan w:val="2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56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회</w:t>
            </w:r>
            <w:r w:rsidRPr="00C90819">
              <w:rPr>
                <w:rFonts w:asciiTheme="minorHAnsi" w:eastAsiaTheme="minorHAnsi"/>
                <w:sz w:val="18"/>
              </w:rPr>
              <w:t xml:space="preserve"> 300,000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>
        <w:trPr>
          <w:trHeight w:val="361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번역료</w:t>
            </w:r>
            <w:proofErr w:type="spellEnd"/>
          </w:p>
        </w:tc>
        <w:tc>
          <w:tcPr>
            <w:tcW w:w="6066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한국외대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통번역센터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요율표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>(</w:t>
            </w:r>
            <w:r w:rsidRPr="00C90819">
              <w:rPr>
                <w:rFonts w:asciiTheme="minorHAnsi" w:eastAsiaTheme="minorHAnsi"/>
                <w:sz w:val="18"/>
              </w:rPr>
              <w:t>매해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발표되는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참조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시행시점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가장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최근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자료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이용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  <w:p w:rsidR="001B7327" w:rsidRPr="00C90819" w:rsidRDefault="00967B3E">
            <w:pPr>
              <w:pStyle w:val="-1"/>
              <w:spacing w:after="0" w:line="360" w:lineRule="auto"/>
              <w:ind w:left="377" w:right="60" w:hanging="297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 ※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단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r w:rsidRPr="00C90819">
              <w:rPr>
                <w:rFonts w:asciiTheme="minorHAnsi" w:eastAsiaTheme="minorHAnsi"/>
                <w:sz w:val="18"/>
              </w:rPr>
              <w:t>전문기관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등에게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의뢰하여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작성된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원고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및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통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번역자료에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대해서는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별도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계약에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따라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지급할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있다</w:t>
            </w:r>
            <w:r w:rsidRPr="00C90819">
              <w:rPr>
                <w:rFonts w:asciiTheme="minorHAnsi" w:eastAsiaTheme="minorHAnsi"/>
                <w:sz w:val="18"/>
              </w:rPr>
              <w:t>.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1B7327">
            <w:pPr>
              <w:pStyle w:val="-11p"/>
              <w:rPr>
                <w:rFonts w:asciiTheme="minorHAnsi" w:eastAsiaTheme="minorHAnsi"/>
                <w:sz w:val="18"/>
              </w:rPr>
            </w:pPr>
          </w:p>
        </w:tc>
      </w:tr>
      <w:tr w:rsidR="001B7327" w:rsidRPr="00C90819">
        <w:trPr>
          <w:trHeight w:val="977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7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수어통역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7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인</w:t>
            </w:r>
            <w:r w:rsidRPr="00C90819">
              <w:rPr>
                <w:rFonts w:asciiTheme="minorHAnsi" w:eastAsiaTheme="minorHAnsi"/>
                <w:sz w:val="18"/>
              </w:rPr>
              <w:t xml:space="preserve"> 1</w:t>
            </w:r>
            <w:r w:rsidRPr="00C90819">
              <w:rPr>
                <w:rFonts w:asciiTheme="minorHAnsi" w:eastAsiaTheme="minorHAnsi"/>
                <w:sz w:val="18"/>
              </w:rPr>
              <w:t>시간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7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100,000</w:t>
            </w:r>
            <w:r w:rsidRPr="00C90819">
              <w:rPr>
                <w:rFonts w:asciiTheme="minorHAnsi" w:eastAsiaTheme="minorHAnsi"/>
                <w:sz w:val="18"/>
              </w:rPr>
              <w:t>원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7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:rsidR="001B7327" w:rsidRPr="00C90819" w:rsidRDefault="00967B3E">
            <w:pPr>
              <w:pStyle w:val="-1"/>
              <w:spacing w:after="0" w:line="360" w:lineRule="auto"/>
              <w:ind w:left="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개인으로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활동하는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수어통역사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기준이며</w:t>
            </w:r>
            <w:r w:rsidRPr="00C90819">
              <w:rPr>
                <w:rFonts w:asciiTheme="minorHAnsi" w:eastAsiaTheme="minorHAnsi"/>
                <w:sz w:val="18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수어통역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관련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단체를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통하는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경우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해당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단체의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단가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적용</w:t>
            </w:r>
          </w:p>
        </w:tc>
      </w:tr>
    </w:tbl>
    <w:p w:rsidR="001B7327" w:rsidRPr="00C90819" w:rsidRDefault="001B7327">
      <w:pPr>
        <w:pStyle w:val="a3"/>
        <w:spacing w:line="432" w:lineRule="auto"/>
        <w:rPr>
          <w:rFonts w:asciiTheme="minorHAnsi" w:eastAsiaTheme="minorHAnsi"/>
          <w:shd w:val="clear" w:color="auto" w:fill="auto"/>
        </w:rPr>
      </w:pPr>
    </w:p>
    <w:p w:rsidR="001B7327" w:rsidRPr="00C90819" w:rsidRDefault="00967B3E">
      <w:pPr>
        <w:pStyle w:val="-2"/>
        <w:tabs>
          <w:tab w:val="left" w:pos="400"/>
        </w:tabs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t xml:space="preserve">     </w:t>
      </w:r>
      <w:r w:rsidRPr="00C90819">
        <w:rPr>
          <w:rFonts w:asciiTheme="minorHAnsi" w:eastAsiaTheme="minorHAnsi"/>
        </w:rPr>
        <w:t>주</w:t>
      </w:r>
      <w:r w:rsidRPr="00C90819">
        <w:rPr>
          <w:rFonts w:asciiTheme="minorHAnsi" w:eastAsiaTheme="minorHAnsi"/>
        </w:rPr>
        <w:t xml:space="preserve">) </w:t>
      </w:r>
      <w:r w:rsidRPr="00C90819">
        <w:rPr>
          <w:rFonts w:asciiTheme="minorHAnsi" w:eastAsiaTheme="minorHAnsi"/>
        </w:rPr>
        <w:t xml:space="preserve">※ </w:t>
      </w:r>
      <w:r w:rsidRPr="00C90819">
        <w:rPr>
          <w:rFonts w:asciiTheme="minorHAnsi" w:eastAsiaTheme="minorHAnsi"/>
          <w:b/>
        </w:rPr>
        <w:t>위의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예산편성기준표는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최대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지급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기준이며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상황에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따라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감액하여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지급이</w:t>
      </w:r>
      <w:r w:rsidRPr="00C90819">
        <w:rPr>
          <w:rFonts w:asciiTheme="minorHAnsi" w:eastAsiaTheme="minorHAnsi"/>
          <w:b/>
        </w:rPr>
        <w:t xml:space="preserve"> </w:t>
      </w:r>
      <w:r w:rsidRPr="00C90819">
        <w:rPr>
          <w:rFonts w:asciiTheme="minorHAnsi" w:eastAsiaTheme="minorHAnsi"/>
          <w:b/>
        </w:rPr>
        <w:t>가능함</w:t>
      </w:r>
      <w:r w:rsidRPr="00C90819">
        <w:rPr>
          <w:rFonts w:asciiTheme="minorHAnsi" w:eastAsiaTheme="minorHAnsi"/>
          <w:b/>
        </w:rPr>
        <w:t xml:space="preserve">. </w:t>
      </w:r>
    </w:p>
    <w:p w:rsidR="001B7327" w:rsidRPr="00C90819" w:rsidRDefault="00967B3E">
      <w:pPr>
        <w:pStyle w:val="-2"/>
        <w:tabs>
          <w:tab w:val="left" w:pos="400"/>
        </w:tabs>
        <w:ind w:left="796" w:hanging="236"/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lastRenderedPageBreak/>
        <w:t xml:space="preserve">1. </w:t>
      </w:r>
      <w:proofErr w:type="spellStart"/>
      <w:r w:rsidRPr="00C90819">
        <w:rPr>
          <w:rFonts w:asciiTheme="minorHAnsi" w:eastAsiaTheme="minorHAnsi"/>
        </w:rPr>
        <w:t>강사비</w:t>
      </w:r>
      <w:proofErr w:type="spellEnd"/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초과시간의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계산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방법</w:t>
      </w:r>
    </w:p>
    <w:p w:rsidR="001B7327" w:rsidRPr="00C90819" w:rsidRDefault="00967B3E">
      <w:pPr>
        <w:pStyle w:val="-2"/>
        <w:tabs>
          <w:tab w:val="left" w:pos="400"/>
        </w:tabs>
        <w:ind w:left="942" w:hanging="162"/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t>∙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같은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날짜에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동일대상에게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동일내용</w:t>
      </w:r>
      <w:r w:rsidRPr="00C90819">
        <w:rPr>
          <w:rFonts w:asciiTheme="minorHAnsi" w:eastAsiaTheme="minorHAnsi"/>
        </w:rPr>
        <w:t>(</w:t>
      </w:r>
      <w:r w:rsidRPr="00C90819">
        <w:rPr>
          <w:rFonts w:asciiTheme="minorHAnsi" w:eastAsiaTheme="minorHAnsi"/>
        </w:rPr>
        <w:t>주제</w:t>
      </w:r>
      <w:r w:rsidRPr="00C90819">
        <w:rPr>
          <w:rFonts w:asciiTheme="minorHAnsi" w:eastAsiaTheme="minorHAnsi"/>
        </w:rPr>
        <w:t>)</w:t>
      </w:r>
      <w:r w:rsidRPr="00C90819">
        <w:rPr>
          <w:rFonts w:asciiTheme="minorHAnsi" w:eastAsiaTheme="minorHAnsi"/>
        </w:rPr>
        <w:t>을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강의하는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경우</w:t>
      </w:r>
      <w:r w:rsidRPr="00C90819">
        <w:rPr>
          <w:rFonts w:asciiTheme="minorHAnsi" w:eastAsiaTheme="minorHAnsi"/>
        </w:rPr>
        <w:t xml:space="preserve"> 2</w:t>
      </w:r>
      <w:r w:rsidRPr="00C90819">
        <w:rPr>
          <w:rFonts w:asciiTheme="minorHAnsi" w:eastAsiaTheme="minorHAnsi"/>
        </w:rPr>
        <w:t>회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이상으로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나누어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강의를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하여도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두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번째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시간부터는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초과시간으로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계산함</w:t>
      </w:r>
    </w:p>
    <w:p w:rsidR="001B7327" w:rsidRPr="00C90819" w:rsidRDefault="00967B3E">
      <w:pPr>
        <w:pStyle w:val="-2"/>
        <w:tabs>
          <w:tab w:val="left" w:pos="400"/>
        </w:tabs>
        <w:ind w:left="796" w:hanging="236"/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t xml:space="preserve">2. </w:t>
      </w:r>
      <w:r w:rsidRPr="00C90819">
        <w:rPr>
          <w:rFonts w:asciiTheme="minorHAnsi" w:eastAsiaTheme="minorHAnsi"/>
        </w:rPr>
        <w:t>다수인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출강</w:t>
      </w:r>
      <w:r w:rsidRPr="00C90819">
        <w:rPr>
          <w:rFonts w:asciiTheme="minorHAnsi" w:eastAsiaTheme="minorHAnsi"/>
        </w:rPr>
        <w:br/>
      </w:r>
      <w:r w:rsidRPr="00C90819">
        <w:rPr>
          <w:rFonts w:asciiTheme="minorHAnsi" w:eastAsiaTheme="minorHAnsi"/>
        </w:rPr>
        <w:t>∙</w:t>
      </w:r>
      <w:r w:rsidRPr="00C90819">
        <w:rPr>
          <w:rFonts w:asciiTheme="minorHAnsi" w:eastAsiaTheme="minorHAnsi"/>
        </w:rPr>
        <w:t xml:space="preserve"> 1</w:t>
      </w:r>
      <w:r w:rsidRPr="00C90819">
        <w:rPr>
          <w:rFonts w:asciiTheme="minorHAnsi" w:eastAsiaTheme="minorHAnsi"/>
        </w:rPr>
        <w:t>개의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프로그램에</w:t>
      </w:r>
      <w:r w:rsidRPr="00C90819">
        <w:rPr>
          <w:rFonts w:asciiTheme="minorHAnsi" w:eastAsiaTheme="minorHAnsi"/>
        </w:rPr>
        <w:t xml:space="preserve"> 2</w:t>
      </w:r>
      <w:r w:rsidRPr="00C90819">
        <w:rPr>
          <w:rFonts w:asciiTheme="minorHAnsi" w:eastAsiaTheme="minorHAnsi"/>
        </w:rPr>
        <w:t>인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이상의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강사가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참여하는</w:t>
      </w:r>
      <w:r w:rsidRPr="00C90819">
        <w:rPr>
          <w:rFonts w:asciiTheme="minorHAnsi" w:eastAsiaTheme="minorHAnsi"/>
        </w:rPr>
        <w:t xml:space="preserve"> </w:t>
      </w:r>
      <w:r w:rsidRPr="00C90819">
        <w:rPr>
          <w:rFonts w:asciiTheme="minorHAnsi" w:eastAsiaTheme="minorHAnsi"/>
        </w:rPr>
        <w:t>교육</w:t>
      </w:r>
    </w:p>
    <w:p w:rsidR="001B7327" w:rsidRPr="00C90819" w:rsidRDefault="001B7327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:rsidR="001B7327" w:rsidRPr="00C90819" w:rsidRDefault="001B7327">
      <w:pPr>
        <w:pStyle w:val="a3"/>
        <w:rPr>
          <w:rFonts w:asciiTheme="minorHAnsi" w:eastAsiaTheme="minorHAnsi"/>
          <w:color w:val="FF0000"/>
          <w:shd w:val="clear" w:color="auto" w:fill="auto"/>
        </w:rPr>
      </w:pPr>
    </w:p>
    <w:sectPr w:rsidR="001B7327" w:rsidRPr="00C90819">
      <w:headerReference w:type="default" r:id="rId11"/>
      <w:endnotePr>
        <w:numFmt w:val="decimal"/>
      </w:endnotePr>
      <w:pgSz w:w="11906" w:h="16837"/>
      <w:pgMar w:top="1417" w:right="850" w:bottom="850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3E" w:rsidRDefault="00967B3E">
      <w:pPr>
        <w:spacing w:after="0" w:line="240" w:lineRule="auto"/>
      </w:pPr>
      <w:r>
        <w:separator/>
      </w:r>
    </w:p>
  </w:endnote>
  <w:endnote w:type="continuationSeparator" w:id="0">
    <w:p w:rsidR="00967B3E" w:rsidRDefault="0096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Bold">
    <w:altName w:val="210 동화책 B"/>
    <w:panose1 w:val="00000000000000000000"/>
    <w:charset w:val="81"/>
    <w:family w:val="roman"/>
    <w:notTrueType/>
    <w:pitch w:val="default"/>
  </w:font>
  <w:font w:name="KoPub돋움체 Light">
    <w:altName w:val="210 동화책 B"/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3E" w:rsidRDefault="00967B3E">
      <w:pPr>
        <w:spacing w:after="0" w:line="240" w:lineRule="auto"/>
      </w:pPr>
      <w:r>
        <w:separator/>
      </w:r>
    </w:p>
  </w:footnote>
  <w:footnote w:type="continuationSeparator" w:id="0">
    <w:p w:rsidR="00967B3E" w:rsidRDefault="0096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7" w:rsidRDefault="00967B3E">
    <w:pPr>
      <w:pStyle w:val="a6"/>
      <w:tabs>
        <w:tab w:val="left" w:pos="10083"/>
      </w:tabs>
      <w:wordWrap w:val="0"/>
    </w:pPr>
    <w:r>
      <w:rPr>
        <w:noProof/>
      </w:rPr>
      <w:drawing>
        <wp:anchor distT="0" distB="0" distL="0" distR="0" simplePos="0" relativeHeight="7" behindDoc="0" locked="0" layoutInCell="1" allowOverlap="1" wp14:anchorId="3439F964" wp14:editId="2F21300B">
          <wp:simplePos x="0" y="0"/>
          <wp:positionH relativeFrom="page">
            <wp:posOffset>5648325</wp:posOffset>
          </wp:positionH>
          <wp:positionV relativeFrom="page">
            <wp:posOffset>462915</wp:posOffset>
          </wp:positionV>
          <wp:extent cx="1355090" cy="396240"/>
          <wp:effectExtent l="0" t="0" r="0" b="0"/>
          <wp:wrapSquare wrapText="bothSides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64c408d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090" cy="39624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color w:val="FF0000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096"/>
    <w:multiLevelType w:val="multilevel"/>
    <w:tmpl w:val="408832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nsid w:val="0614545B"/>
    <w:multiLevelType w:val="multilevel"/>
    <w:tmpl w:val="01F68E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nsid w:val="0EF7522F"/>
    <w:multiLevelType w:val="multilevel"/>
    <w:tmpl w:val="40B2493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nsid w:val="1F844373"/>
    <w:multiLevelType w:val="multilevel"/>
    <w:tmpl w:val="9724D3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nsid w:val="21CC3E2D"/>
    <w:multiLevelType w:val="hybridMultilevel"/>
    <w:tmpl w:val="E7E4CA5E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80D4D342">
      <w:numFmt w:val="decimal"/>
      <w:lvlText w:val=""/>
      <w:lvlJc w:val="left"/>
    </w:lvl>
    <w:lvl w:ilvl="2" w:tplc="1E54D5FA">
      <w:numFmt w:val="decimal"/>
      <w:lvlText w:val=""/>
      <w:lvlJc w:val="left"/>
    </w:lvl>
    <w:lvl w:ilvl="3" w:tplc="61546A06">
      <w:numFmt w:val="decimal"/>
      <w:lvlText w:val=""/>
      <w:lvlJc w:val="left"/>
    </w:lvl>
    <w:lvl w:ilvl="4" w:tplc="FBBE62B2">
      <w:numFmt w:val="decimal"/>
      <w:lvlText w:val=""/>
      <w:lvlJc w:val="left"/>
    </w:lvl>
    <w:lvl w:ilvl="5" w:tplc="D6CCCD0A">
      <w:numFmt w:val="decimal"/>
      <w:lvlText w:val=""/>
      <w:lvlJc w:val="left"/>
    </w:lvl>
    <w:lvl w:ilvl="6" w:tplc="73BC7AE0">
      <w:numFmt w:val="decimal"/>
      <w:lvlText w:val=""/>
      <w:lvlJc w:val="left"/>
    </w:lvl>
    <w:lvl w:ilvl="7" w:tplc="5608CB18">
      <w:numFmt w:val="decimal"/>
      <w:lvlText w:val=""/>
      <w:lvlJc w:val="left"/>
    </w:lvl>
    <w:lvl w:ilvl="8" w:tplc="F6408C7C">
      <w:numFmt w:val="decimal"/>
      <w:lvlText w:val=""/>
      <w:lvlJc w:val="left"/>
    </w:lvl>
  </w:abstractNum>
  <w:abstractNum w:abstractNumId="5">
    <w:nsid w:val="23505ACB"/>
    <w:multiLevelType w:val="multilevel"/>
    <w:tmpl w:val="BA84EF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nsid w:val="38427424"/>
    <w:multiLevelType w:val="multilevel"/>
    <w:tmpl w:val="BC22F3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nsid w:val="396C14D3"/>
    <w:multiLevelType w:val="multilevel"/>
    <w:tmpl w:val="18E097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nsid w:val="3FF72B9E"/>
    <w:multiLevelType w:val="multilevel"/>
    <w:tmpl w:val="142C43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nsid w:val="52763C73"/>
    <w:multiLevelType w:val="multilevel"/>
    <w:tmpl w:val="7E5C31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0">
    <w:nsid w:val="553D3F1B"/>
    <w:multiLevelType w:val="multilevel"/>
    <w:tmpl w:val="466E72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327"/>
    <w:rsid w:val="001B7327"/>
    <w:rsid w:val="00967B3E"/>
    <w:rsid w:val="00C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2">
    <w:name w:val="캡션1"/>
    <w:uiPriority w:val="21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xl69">
    <w:name w:val="xl69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3">
    <w:name w:val="바탕글1"/>
    <w:uiPriority w:val="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굴림"/>
      <w:color w:val="000000"/>
    </w:rPr>
  </w:style>
  <w:style w:type="paragraph" w:customStyle="1" w:styleId="-">
    <w:name w:val="##작성-표머리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KoPub돋움체 Bold" w:eastAsia="KoPub돋움체 Bold"/>
      <w:color w:val="000000"/>
    </w:rPr>
  </w:style>
  <w:style w:type="paragraph" w:customStyle="1" w:styleId="-0">
    <w:name w:val="##작성-표가운데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KoPub돋움체 Light" w:eastAsia="KoPub돋움체 Light"/>
      <w:color w:val="000000"/>
    </w:rPr>
  </w:style>
  <w:style w:type="paragraph" w:customStyle="1" w:styleId="-1">
    <w:name w:val="##작성-표내용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40" w:line="384" w:lineRule="auto"/>
      <w:ind w:left="250" w:right="140" w:hanging="150"/>
      <w:jc w:val="left"/>
      <w:textAlignment w:val="baseline"/>
    </w:pPr>
    <w:rPr>
      <w:rFonts w:ascii="KoPub돋움체 Light" w:eastAsia="KoPub돋움체 Light"/>
      <w:color w:val="000000"/>
    </w:rPr>
  </w:style>
  <w:style w:type="paragraph" w:customStyle="1" w:styleId="-11p">
    <w:name w:val="##표왼-11p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190" w:right="80" w:hanging="130"/>
      <w:textAlignment w:val="baseline"/>
    </w:pPr>
    <w:rPr>
      <w:rFonts w:ascii="KoPub돋움체 Light" w:eastAsia="KoPub돋움체 Light"/>
      <w:color w:val="000000"/>
      <w:spacing w:val="-4"/>
      <w:sz w:val="22"/>
    </w:rPr>
  </w:style>
  <w:style w:type="paragraph" w:customStyle="1" w:styleId="-2">
    <w:name w:val="##설명-점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KoPub돋움체 Light" w:eastAsia="KoPub돋움체 Light"/>
      <w:color w:val="000000"/>
      <w:spacing w:val="2"/>
    </w:rPr>
  </w:style>
  <w:style w:type="paragraph" w:customStyle="1" w:styleId="ab">
    <w:name w:val="선그리기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14">
    <w:name w:val="바탕글 사본1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xl70">
    <w:name w:val="xl70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74">
    <w:name w:val="xl74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C908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C90819"/>
    <w:rPr>
      <w:rFonts w:ascii="맑은 고딕" w:eastAsia="맑은 고딕"/>
      <w:color w:val="000000"/>
      <w:kern w:val="1"/>
    </w:rPr>
  </w:style>
  <w:style w:type="paragraph" w:styleId="ad">
    <w:name w:val="footer"/>
    <w:basedOn w:val="a"/>
    <w:link w:val="Char0"/>
    <w:uiPriority w:val="99"/>
    <w:unhideWhenUsed/>
    <w:rsid w:val="00C908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C90819"/>
    <w:rPr>
      <w:rFonts w:ascii="맑은 고딕" w:eastAsia="맑은 고딕"/>
      <w:color w:val="000000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ke-armadillo-a43.notion.site/YOUTH-1221b2cb4b3449f88d09563b49f1f5d6\?pvs=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활동 계획서</dc:title>
  <dc:creator>userpc</dc:creator>
  <cp:lastModifiedBy>user</cp:lastModifiedBy>
  <cp:revision>2</cp:revision>
  <dcterms:created xsi:type="dcterms:W3CDTF">2018-09-11T00:15:00Z</dcterms:created>
  <dcterms:modified xsi:type="dcterms:W3CDTF">2024-03-08T01:16:00Z</dcterms:modified>
  <cp:version>0501.0001.01</cp:version>
</cp:coreProperties>
</file>