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60" w:line="276" w:lineRule="auto"/>
        <w:jc w:val="center"/>
        <w:rPr>
          <w:rFonts w:ascii="Malgun Gothic" w:cs="Malgun Gothic" w:eastAsia="Malgun Gothic" w:hAnsi="Malgun Gothic"/>
          <w:b w:val="1"/>
          <w:sz w:val="34"/>
          <w:szCs w:val="3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34"/>
          <w:szCs w:val="34"/>
          <w:rtl w:val="0"/>
        </w:rPr>
        <w:t xml:space="preserve">EIDF2023 자원활동가 VEF 지원서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9"/>
        <w:gridCol w:w="1282"/>
        <w:gridCol w:w="287"/>
        <w:gridCol w:w="1141"/>
        <w:gridCol w:w="1003"/>
        <w:gridCol w:w="139"/>
        <w:gridCol w:w="887"/>
        <w:gridCol w:w="399"/>
        <w:gridCol w:w="1104"/>
        <w:gridCol w:w="1495"/>
        <w:tblGridChange w:id="0">
          <w:tblGrid>
            <w:gridCol w:w="1279"/>
            <w:gridCol w:w="1282"/>
            <w:gridCol w:w="287"/>
            <w:gridCol w:w="1141"/>
            <w:gridCol w:w="1003"/>
            <w:gridCol w:w="139"/>
            <w:gridCol w:w="887"/>
            <w:gridCol w:w="399"/>
            <w:gridCol w:w="1104"/>
            <w:gridCol w:w="1495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성명</w:t>
            </w:r>
          </w:p>
        </w:tc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국문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영문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생년월일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연락처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주소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이메일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소속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학생/학과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Ex) 대학생/연극영화과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재학□ 휴학□  졸업□  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일반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ind w:left="233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희망업무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ind w:left="233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분야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1지망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Ex) 기록팀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2지망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Ex) 프로그램팀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3지망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Ex) 인더스트리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left="233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활동가능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left="233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일정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사전 활동기간: 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영화제 기간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기타: 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*공식활동 참여 가능여부 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외국어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8"/>
                <w:szCs w:val="18"/>
                <w:rtl w:val="0"/>
              </w:rPr>
              <w:t xml:space="preserve">(모두 기재)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언어 (  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상□ 중□ 하□</w:t>
            </w:r>
          </w:p>
        </w:tc>
        <w:tc>
          <w:tcPr>
            <w:gridSpan w:val="2"/>
            <w:vMerge w:val="restart"/>
            <w:shd w:fill="d9e2f3" w:val="clea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운전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능력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면허증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공인점수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e2f3" w:val="clea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운전경험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유□ 무□</w:t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컴퓨터 활용 능력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워드□ 엑셀□ PPT□ 포토샵□ 어도비□ 프리미어□ 파이널컷□ 기타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그 외의 능력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유니폼 사이즈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S(90)□  M(95)□  L(100)□  XL(105)□  기타(  )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자원활동 경험 및 기타 활동사항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EIDF 지원동기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bfbfbf"/>
                <w:rtl w:val="0"/>
              </w:rPr>
              <w:t xml:space="preserve">Ex) 평소에 다큐멘터리영화들에 관심이 많고 EBS 1TV에서 방영하는 다큐멘터리를 즐겨 보았다 등 자유롭게 적어 주시면 됩니다.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희망분야 지원동기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bfbfbf"/>
                <w:rtl w:val="0"/>
              </w:rPr>
              <w:t xml:space="preserve">Ex) 상영관팀. 영화제 상영팀으로 자원활동을 한 경험이 있고, 상영관의 시스템에 대해서 잘 안다 등 자유롭게 적어 주시면 됩니다. 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자기소개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both"/>
              <w:rPr>
                <w:rFonts w:ascii="Malgun Gothic" w:cs="Malgun Gothic" w:eastAsia="Malgun Gothic" w:hAnsi="Malgun Gothic"/>
                <w:b w:val="1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bfbfbf"/>
                <w:rtl w:val="0"/>
              </w:rPr>
              <w:t xml:space="preserve">자유롭게 자신에 대해 적어주세요. </w:t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after="160" w:line="240" w:lineRule="auto"/>
        <w:ind w:firstLine="400"/>
        <w:rPr>
          <w:rFonts w:ascii="Malgun Gothic" w:cs="Malgun Gothic" w:eastAsia="Malgun Gothic" w:hAnsi="Malgun Gothic"/>
          <w:color w:val="1f4e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160" w:line="240" w:lineRule="auto"/>
        <w:ind w:firstLine="400"/>
        <w:rPr>
          <w:rFonts w:ascii="Malgun Gothic" w:cs="Malgun Gothic" w:eastAsia="Malgun Gothic" w:hAnsi="Malgun Gothic"/>
          <w:color w:val="1f4e79"/>
        </w:rPr>
      </w:pPr>
      <w:r w:rsidDel="00000000" w:rsidR="00000000" w:rsidRPr="00000000">
        <w:rPr>
          <w:rFonts w:ascii="Malgun Gothic" w:cs="Malgun Gothic" w:eastAsia="Malgun Gothic" w:hAnsi="Malgun Gothic"/>
          <w:color w:val="1f4e79"/>
          <w:rtl w:val="0"/>
        </w:rPr>
        <w:t xml:space="preserve">*지원분야와 활동분야가 상이할 수 있습니다.</w:t>
      </w:r>
    </w:p>
    <w:p w:rsidR="00000000" w:rsidDel="00000000" w:rsidP="00000000" w:rsidRDefault="00000000" w:rsidRPr="00000000" w14:paraId="000000D0">
      <w:pPr>
        <w:widowControl w:val="0"/>
        <w:spacing w:after="160" w:line="240" w:lineRule="auto"/>
        <w:ind w:firstLine="400"/>
        <w:rPr>
          <w:rFonts w:ascii="Malgun Gothic" w:cs="Malgun Gothic" w:eastAsia="Malgun Gothic" w:hAnsi="Malgun Gothic"/>
          <w:color w:val="1f4e79"/>
        </w:rPr>
      </w:pPr>
      <w:r w:rsidDel="00000000" w:rsidR="00000000" w:rsidRPr="00000000">
        <w:rPr>
          <w:rFonts w:ascii="Malgun Gothic" w:cs="Malgun Gothic" w:eastAsia="Malgun Gothic" w:hAnsi="Malgun Gothic"/>
          <w:color w:val="1f4e79"/>
          <w:rtl w:val="0"/>
        </w:rPr>
        <w:t xml:space="preserve">*pdf로 변환해 첨부해주세요. </w:t>
      </w:r>
    </w:p>
    <w:p w:rsidR="00000000" w:rsidDel="00000000" w:rsidP="00000000" w:rsidRDefault="00000000" w:rsidRPr="00000000" w14:paraId="000000D1">
      <w:pPr>
        <w:widowControl w:val="0"/>
        <w:spacing w:after="160" w:line="240" w:lineRule="auto"/>
        <w:ind w:firstLine="400"/>
        <w:rPr>
          <w:rFonts w:ascii="Malgun Gothic" w:cs="Malgun Gothic" w:eastAsia="Malgun Gothic" w:hAnsi="Malgun Gothic"/>
          <w:color w:val="1f4e79"/>
        </w:rPr>
      </w:pPr>
      <w:r w:rsidDel="00000000" w:rsidR="00000000" w:rsidRPr="00000000">
        <w:rPr>
          <w:rFonts w:ascii="Malgun Gothic" w:cs="Malgun Gothic" w:eastAsia="Malgun Gothic" w:hAnsi="Malgun Gothic"/>
          <w:color w:val="1f4e79"/>
          <w:rtl w:val="0"/>
        </w:rPr>
        <w:t xml:space="preserve">*문의) 프로그램팀 자원활동가 담당자</w:t>
      </w:r>
    </w:p>
    <w:p w:rsidR="00000000" w:rsidDel="00000000" w:rsidP="00000000" w:rsidRDefault="00000000" w:rsidRPr="00000000" w14:paraId="000000D2">
      <w:pPr>
        <w:widowControl w:val="0"/>
        <w:spacing w:after="160" w:line="259" w:lineRule="auto"/>
        <w:ind w:left="1133" w:firstLine="0"/>
        <w:rPr>
          <w:rFonts w:ascii="Malgun Gothic" w:cs="Malgun Gothic" w:eastAsia="Malgun Gothic" w:hAnsi="Malgun Gothic"/>
          <w:color w:val="1f4e79"/>
          <w:sz w:val="24"/>
          <w:szCs w:val="24"/>
        </w:rPr>
        <w:sectPr>
          <w:foot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algun Gothic" w:cs="Malgun Gothic" w:eastAsia="Malgun Gothic" w:hAnsi="Malgun Gothic"/>
          <w:color w:val="1f4e79"/>
          <w:sz w:val="24"/>
          <w:szCs w:val="24"/>
          <w:rtl w:val="0"/>
        </w:rPr>
        <w:t xml:space="preserve">02-526-2378/</w:t>
      </w:r>
      <w:hyperlink r:id="rId7">
        <w:r w:rsidDel="00000000" w:rsidR="00000000" w:rsidRPr="00000000">
          <w:rPr>
            <w:rFonts w:ascii="Malgun Gothic" w:cs="Malgun Gothic" w:eastAsia="Malgun Gothic" w:hAnsi="Malgun Gothic"/>
            <w:color w:val="0563c1"/>
            <w:sz w:val="24"/>
            <w:szCs w:val="24"/>
            <w:u w:val="single"/>
            <w:rtl w:val="0"/>
          </w:rPr>
          <w:t xml:space="preserve">eidfvolunteer@ebs.co.kr</w:t>
        </w:r>
      </w:hyperlink>
      <w:r w:rsidDel="00000000" w:rsidR="00000000" w:rsidRPr="00000000">
        <w:rPr>
          <w:rFonts w:ascii="Malgun Gothic" w:cs="Malgun Gothic" w:eastAsia="Malgun Gothic" w:hAnsi="Malgun Gothic"/>
          <w:color w:val="1f4e7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3">
      <w:pPr>
        <w:widowControl w:val="0"/>
        <w:spacing w:after="160" w:line="259" w:lineRule="auto"/>
        <w:jc w:val="center"/>
        <w:rPr>
          <w:rFonts w:ascii="HY신명조" w:cs="HY신명조" w:eastAsia="HY신명조" w:hAnsi="HY신명조"/>
          <w:b w:val="1"/>
          <w:sz w:val="24"/>
          <w:szCs w:val="24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4"/>
          <w:szCs w:val="24"/>
          <w:rtl w:val="0"/>
        </w:rPr>
        <w:t xml:space="preserve">개인정보 수집</w:t>
      </w:r>
      <w:r w:rsidDel="00000000" w:rsidR="00000000" w:rsidRPr="00000000">
        <w:rPr>
          <w:rFonts w:ascii="Batang" w:cs="Batang" w:eastAsia="Batang" w:hAnsi="Batang"/>
          <w:b w:val="1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HY신명조" w:cs="HY신명조" w:eastAsia="HY신명조" w:hAnsi="HY신명조"/>
          <w:b w:val="1"/>
          <w:sz w:val="24"/>
          <w:szCs w:val="24"/>
          <w:rtl w:val="0"/>
        </w:rPr>
        <w:t xml:space="preserve">이용 동의서</w:t>
      </w:r>
    </w:p>
    <w:p w:rsidR="00000000" w:rsidDel="00000000" w:rsidP="00000000" w:rsidRDefault="00000000" w:rsidRPr="00000000" w14:paraId="000000D4">
      <w:pPr>
        <w:widowControl w:val="0"/>
        <w:shd w:fill="ffffff" w:val="clear"/>
        <w:spacing w:after="160" w:line="312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hd w:fill="ffffff" w:val="clear"/>
        <w:spacing w:after="160" w:line="312" w:lineRule="auto"/>
        <w:jc w:val="both"/>
        <w:rPr>
          <w:rFonts w:ascii="HY신명조" w:cs="HY신명조" w:eastAsia="HY신명조" w:hAnsi="HY신명조"/>
          <w:sz w:val="20"/>
          <w:szCs w:val="20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1. 개인정보 수집</w:t>
      </w:r>
      <w:r w:rsidDel="00000000" w:rsidR="00000000" w:rsidRPr="00000000">
        <w:rPr>
          <w:rFonts w:ascii="Batang" w:cs="Batang" w:eastAsia="Batang" w:hAnsi="Batang"/>
          <w:b w:val="1"/>
          <w:sz w:val="20"/>
          <w:szCs w:val="20"/>
          <w:highlight w:val="white"/>
          <w:rtl w:val="0"/>
        </w:rPr>
        <w:t xml:space="preserve">∙</w:t>
      </w: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이용에 대한 동의</w:t>
      </w:r>
      <w:r w:rsidDel="00000000" w:rsidR="00000000" w:rsidRPr="00000000">
        <w:rPr>
          <w:rtl w:val="0"/>
        </w:rPr>
      </w:r>
    </w:p>
    <w:tbl>
      <w:tblPr>
        <w:tblStyle w:val="Table2"/>
        <w:tblW w:w="9204.0" w:type="dxa"/>
        <w:jc w:val="left"/>
        <w:tblBorders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658"/>
        <w:gridCol w:w="7546"/>
        <w:tblGridChange w:id="0">
          <w:tblGrid>
            <w:gridCol w:w="1658"/>
            <w:gridCol w:w="7546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수집하는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개인정보 항목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국문 이름, 영문이름, 생년월일, 성별, 국적, 주소, 주민등록번호, 통장사본, 전화번호, 이메일, 경력사항, 자기소개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개인정보의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수집 및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이용목적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b w:val="1"/>
                <w:sz w:val="18"/>
                <w:szCs w:val="18"/>
                <w:highlight w:val="white"/>
                <w:rtl w:val="0"/>
              </w:rPr>
              <w:t xml:space="preserve">목적:</w:t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제공하신 정보는 EIDF2023 자원활동가 활동 관련 다음과 같은 목적으로만 사용됩니다.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1. 본인확인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2. 의사소통 및 정보 전달</w:t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3. 활동비 지급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line="312" w:lineRule="auto"/>
              <w:ind w:hanging="322"/>
              <w:jc w:val="both"/>
              <w:rPr>
                <w:rFonts w:ascii="HY신명조" w:cs="HY신명조" w:eastAsia="HY신명조" w:hAnsi="HY신명조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line="312" w:lineRule="auto"/>
              <w:ind w:hanging="322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④ 단, 지원자의 기본적 인권 침해의 우려가 있는 민감한 개인정보(인종 및 민족, 사상 및 신조, 정치적 성향 등)는 수집하지 않습니다.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개인정보의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보유  및 </w:t>
            </w:r>
          </w:p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rtl w:val="0"/>
              </w:rPr>
              <w:t xml:space="preserve">이용기간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수집된 개인정보의 보유기간은 2023년 말 또는 지원서 삭제 신청 시까지입니다. 삭제 요청 시 당사는 지원자의 개인정보를 재생이 불가능한 방법으로 즉시 파기합니다.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line="312" w:lineRule="auto"/>
              <w:ind w:hanging="316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※ 귀하는 이에 대한 동의를 거부할 수 있으며, 다만, 동의가 없을 경우 선정 심사 진행이 불가능할 수 있음을 알려드립니다.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line="312" w:lineRule="auto"/>
              <w:ind w:hanging="316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line="312" w:lineRule="auto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b w:val="1"/>
                <w:sz w:val="18"/>
                <w:szCs w:val="18"/>
                <w:highlight w:val="white"/>
                <w:rtl w:val="0"/>
              </w:rPr>
              <w:t xml:space="preserve">개인정보 수집 및 이용에 동의함 (  ) 개인정보 수집 및 이용에 동의하지 않음 (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widowControl w:val="0"/>
        <w:shd w:fill="ffffff" w:val="clear"/>
        <w:spacing w:after="160" w:line="312" w:lineRule="auto"/>
        <w:jc w:val="both"/>
        <w:rPr>
          <w:rFonts w:ascii="Gulim" w:cs="Gulim" w:eastAsia="Gulim" w:hAnsi="Gulim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hd w:fill="ffffff" w:val="clear"/>
        <w:spacing w:after="160" w:line="312" w:lineRule="auto"/>
        <w:jc w:val="both"/>
        <w:rPr>
          <w:rFonts w:ascii="HY신명조" w:cs="HY신명조" w:eastAsia="HY신명조" w:hAnsi="HY신명조"/>
          <w:sz w:val="20"/>
          <w:szCs w:val="20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2. 고유식별정보 처리에 대한 동의</w:t>
      </w:r>
      <w:r w:rsidDel="00000000" w:rsidR="00000000" w:rsidRPr="00000000">
        <w:rPr>
          <w:rtl w:val="0"/>
        </w:rPr>
      </w:r>
    </w:p>
    <w:tbl>
      <w:tblPr>
        <w:tblStyle w:val="Table3"/>
        <w:tblW w:w="9014.0" w:type="dxa"/>
        <w:jc w:val="left"/>
        <w:tblBorders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476"/>
        <w:gridCol w:w="5538"/>
        <w:tblGridChange w:id="0">
          <w:tblGrid>
            <w:gridCol w:w="3476"/>
            <w:gridCol w:w="5538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highlight w:val="white"/>
                <w:rtl w:val="0"/>
              </w:rPr>
              <w:t xml:space="preserve">수집하는 고유식별정보 항목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주민등록번호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highlight w:val="white"/>
                <w:rtl w:val="0"/>
              </w:rPr>
              <w:t xml:space="preserve">고유식별정보의 수집 및 이용목적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EIDF2023 자원활동가 신청 내부 활동 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20"/>
                <w:szCs w:val="20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20"/>
                <w:szCs w:val="20"/>
                <w:highlight w:val="white"/>
                <w:rtl w:val="0"/>
              </w:rPr>
              <w:t xml:space="preserve">고유식별정보의 보유 및 이용기간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line="312" w:lineRule="auto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2023년 말 또는 지원서 삭제 신청 시까지 입니다.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line="312" w:lineRule="auto"/>
              <w:ind w:hanging="316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sz w:val="18"/>
                <w:szCs w:val="18"/>
                <w:highlight w:val="white"/>
                <w:rtl w:val="0"/>
              </w:rPr>
              <w:t xml:space="preserve">※ 귀하는 이에 대한 동의를 거부할 수 있으며, 다만, 동의가 없을 경우 선정 자원활동 진행이 불가능할 수 있음을 알려드립니다.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line="312" w:lineRule="auto"/>
              <w:ind w:hanging="316"/>
              <w:jc w:val="both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line="312" w:lineRule="auto"/>
              <w:rPr>
                <w:rFonts w:ascii="HY신명조" w:cs="HY신명조" w:eastAsia="HY신명조" w:hAnsi="HY신명조"/>
                <w:sz w:val="18"/>
                <w:szCs w:val="18"/>
              </w:rPr>
            </w:pPr>
            <w:r w:rsidDel="00000000" w:rsidR="00000000" w:rsidRPr="00000000">
              <w:rPr>
                <w:rFonts w:ascii="HY신명조" w:cs="HY신명조" w:eastAsia="HY신명조" w:hAnsi="HY신명조"/>
                <w:b w:val="1"/>
                <w:sz w:val="18"/>
                <w:szCs w:val="18"/>
                <w:highlight w:val="white"/>
                <w:rtl w:val="0"/>
              </w:rPr>
              <w:t xml:space="preserve">고유식별정보 수집 및 이용에 동의함 (  ) 고유식별정보 수집 및 이용에 동의하지 않음 (  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shd w:fill="ffffff" w:val="clear"/>
        <w:spacing w:after="160" w:line="312" w:lineRule="auto"/>
        <w:jc w:val="both"/>
        <w:rPr>
          <w:rFonts w:ascii="HY신명조" w:cs="HY신명조" w:eastAsia="HY신명조" w:hAnsi="HY신명조"/>
          <w:sz w:val="20"/>
          <w:szCs w:val="20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「개인정보보호법」등 관련 법규에 의거, 상기 본인은 위와 같이 개인정보 수집 및 활용에 동의함.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hd w:fill="ffffff" w:val="clear"/>
        <w:spacing w:after="160" w:line="384" w:lineRule="auto"/>
        <w:jc w:val="right"/>
        <w:rPr>
          <w:rFonts w:ascii="HY신명조" w:cs="HY신명조" w:eastAsia="HY신명조" w:hAnsi="HY신명조"/>
          <w:sz w:val="20"/>
          <w:szCs w:val="20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년    월    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hd w:fill="ffffff" w:val="clear"/>
        <w:spacing w:after="160" w:line="384" w:lineRule="auto"/>
        <w:jc w:val="right"/>
        <w:rPr>
          <w:rFonts w:ascii="HY신명조" w:cs="HY신명조" w:eastAsia="HY신명조" w:hAnsi="HY신명조"/>
          <w:sz w:val="20"/>
          <w:szCs w:val="20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이름 : </w:t>
      </w:r>
      <w:r w:rsidDel="00000000" w:rsidR="00000000" w:rsidRPr="00000000">
        <w:rPr>
          <w:rFonts w:ascii="HY신명조" w:cs="HY신명조" w:eastAsia="HY신명조" w:hAnsi="HY신명조"/>
          <w:b w:val="1"/>
          <w:color w:val="ffffff"/>
          <w:sz w:val="20"/>
          <w:szCs w:val="20"/>
          <w:highlight w:val="white"/>
          <w:rtl w:val="0"/>
        </w:rPr>
        <w:t xml:space="preserve">(     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hd w:fill="ffffff" w:val="clear"/>
        <w:spacing w:after="160" w:line="384" w:lineRule="auto"/>
        <w:jc w:val="right"/>
        <w:rPr>
          <w:rFonts w:ascii="Malgun Gothic" w:cs="Malgun Gothic" w:eastAsia="Malgun Gothic" w:hAnsi="Malgun Gothic"/>
          <w:color w:val="1f4e79"/>
          <w:sz w:val="24"/>
          <w:szCs w:val="24"/>
        </w:rPr>
      </w:pPr>
      <w:r w:rsidDel="00000000" w:rsidR="00000000" w:rsidRPr="00000000">
        <w:rPr>
          <w:rFonts w:ascii="HY신명조" w:cs="HY신명조" w:eastAsia="HY신명조" w:hAnsi="HY신명조"/>
          <w:b w:val="1"/>
          <w:sz w:val="20"/>
          <w:szCs w:val="20"/>
          <w:highlight w:val="white"/>
          <w:rtl w:val="0"/>
        </w:rPr>
        <w:t xml:space="preserve">한국교육방송공사 귀하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  <w:font w:name="Batang"/>
  <w:font w:name="Gulim"/>
  <w:font w:name="HY신명조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4176000</wp:posOffset>
          </wp:positionH>
          <wp:positionV relativeFrom="paragraph">
            <wp:posOffset>1</wp:posOffset>
          </wp:positionV>
          <wp:extent cx="2295525" cy="53328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5138"/>
                  <a:stretch>
                    <a:fillRect/>
                  </a:stretch>
                </pic:blipFill>
                <pic:spPr>
                  <a:xfrm>
                    <a:off x="0" y="0"/>
                    <a:ext cx="2295525" cy="5332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hyperlink" Target="mailto:eidfvolunteer@ebs.co.k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